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19B25" w14:textId="193AB961" w:rsidR="00DF2C69" w:rsidRPr="001C7D90" w:rsidRDefault="00591D95" w:rsidP="001C7D90">
      <w:pPr>
        <w:spacing w:before="480"/>
        <w:jc w:val="center"/>
        <w:outlineLvl w:val="0"/>
        <w:rPr>
          <w:rFonts w:ascii="Arial" w:hAnsi="Arial" w:cs="Arial"/>
          <w:b/>
          <w:bCs/>
          <w:color w:val="000000" w:themeColor="text1"/>
          <w:kern w:val="36"/>
          <w:sz w:val="22"/>
          <w:szCs w:val="22"/>
        </w:rPr>
      </w:pPr>
      <w:r w:rsidRPr="006F4BC2">
        <w:rPr>
          <w:rFonts w:ascii="Arial" w:hAnsi="Arial" w:cs="Arial"/>
          <w:b/>
          <w:color w:val="000000"/>
          <w:kern w:val="36"/>
          <w:sz w:val="28"/>
          <w:szCs w:val="28"/>
        </w:rPr>
        <w:t>C</w:t>
      </w:r>
      <w:r w:rsidR="006F4BC2" w:rsidRPr="006F4BC2">
        <w:rPr>
          <w:rFonts w:ascii="Arial" w:hAnsi="Arial" w:cs="Arial"/>
          <w:b/>
          <w:color w:val="000000"/>
          <w:kern w:val="36"/>
          <w:sz w:val="28"/>
          <w:szCs w:val="28"/>
        </w:rPr>
        <w:t xml:space="preserve">ontinuing Professional Development </w:t>
      </w:r>
      <w:r w:rsidRPr="006F4BC2">
        <w:rPr>
          <w:rFonts w:ascii="Arial" w:hAnsi="Arial" w:cs="Arial"/>
          <w:b/>
          <w:color w:val="000000"/>
          <w:kern w:val="36"/>
          <w:sz w:val="28"/>
          <w:szCs w:val="28"/>
        </w:rPr>
        <w:t>workshop</w:t>
      </w:r>
      <w:r w:rsidR="007E4CCC" w:rsidRPr="006F4BC2">
        <w:rPr>
          <w:rFonts w:ascii="Arial" w:hAnsi="Arial" w:cs="Arial"/>
          <w:b/>
          <w:color w:val="000000"/>
          <w:kern w:val="36"/>
          <w:sz w:val="28"/>
          <w:szCs w:val="28"/>
        </w:rPr>
        <w:t>:</w:t>
      </w:r>
      <w:r w:rsidR="005A6CFB">
        <w:rPr>
          <w:rFonts w:ascii="Arial" w:hAnsi="Arial" w:cs="Arial"/>
          <w:b/>
          <w:color w:val="000000"/>
          <w:kern w:val="36"/>
        </w:rPr>
        <w:br/>
      </w:r>
      <w:r w:rsidR="004E4386" w:rsidRPr="005A6CFB">
        <w:rPr>
          <w:rFonts w:ascii="Arial" w:hAnsi="Arial" w:cs="Arial"/>
          <w:b/>
          <w:i/>
          <w:color w:val="000000"/>
          <w:kern w:val="36"/>
        </w:rPr>
        <w:t xml:space="preserve">Improving our employment possibilities </w:t>
      </w:r>
      <w:r w:rsidR="001C7D90">
        <w:rPr>
          <w:rFonts w:ascii="Arial" w:hAnsi="Arial" w:cs="Arial"/>
          <w:b/>
          <w:i/>
          <w:color w:val="000000"/>
          <w:kern w:val="36"/>
        </w:rPr>
        <w:br/>
      </w:r>
      <w:r w:rsidR="004E4386" w:rsidRPr="005A6CFB">
        <w:rPr>
          <w:rFonts w:ascii="Arial" w:hAnsi="Arial" w:cs="Arial"/>
          <w:b/>
          <w:i/>
          <w:color w:val="000000"/>
          <w:kern w:val="36"/>
        </w:rPr>
        <w:t>through e</w:t>
      </w:r>
      <w:r w:rsidR="007E4CCC" w:rsidRPr="005A6CFB">
        <w:rPr>
          <w:rFonts w:ascii="Arial" w:hAnsi="Arial" w:cs="Arial"/>
          <w:b/>
          <w:i/>
          <w:color w:val="000000"/>
          <w:kern w:val="36"/>
        </w:rPr>
        <w:t>vidence-informed practice in dance movement therapy:</w:t>
      </w:r>
      <w:r w:rsidR="007E4CCC" w:rsidRPr="005A6CFB">
        <w:rPr>
          <w:rFonts w:ascii="Arial" w:hAnsi="Arial" w:cs="Arial"/>
          <w:b/>
          <w:i/>
          <w:color w:val="000000" w:themeColor="text1"/>
          <w:kern w:val="36"/>
        </w:rPr>
        <w:t xml:space="preserve"> </w:t>
      </w:r>
      <w:r w:rsidR="006F4BC2" w:rsidRPr="005A6CFB">
        <w:rPr>
          <w:rFonts w:ascii="Arial" w:hAnsi="Arial" w:cs="Arial"/>
          <w:b/>
          <w:i/>
          <w:color w:val="000000" w:themeColor="text1"/>
          <w:kern w:val="36"/>
        </w:rPr>
        <w:br/>
      </w:r>
      <w:r w:rsidR="007E4CCC" w:rsidRPr="005A6CFB">
        <w:rPr>
          <w:rFonts w:ascii="Arial" w:hAnsi="Arial" w:cs="Arial"/>
          <w:b/>
          <w:i/>
          <w:color w:val="000000" w:themeColor="text1"/>
          <w:kern w:val="36"/>
        </w:rPr>
        <w:t>what does it mean and how can we do it</w:t>
      </w:r>
      <w:r w:rsidRPr="005A6CFB">
        <w:rPr>
          <w:rFonts w:ascii="Arial" w:hAnsi="Arial" w:cs="Arial"/>
          <w:b/>
          <w:i/>
          <w:color w:val="000000" w:themeColor="text1"/>
          <w:kern w:val="36"/>
        </w:rPr>
        <w:t>?</w:t>
      </w:r>
      <w:r w:rsidRPr="00BD19E3">
        <w:rPr>
          <w:rFonts w:ascii="Arial" w:hAnsi="Arial" w:cs="Arial"/>
          <w:i/>
          <w:color w:val="000000" w:themeColor="text1"/>
          <w:kern w:val="36"/>
          <w:sz w:val="28"/>
          <w:szCs w:val="28"/>
        </w:rPr>
        <w:br/>
      </w:r>
      <w:r w:rsidR="001C7D90">
        <w:rPr>
          <w:rFonts w:ascii="Arial" w:hAnsi="Arial" w:cs="Arial"/>
          <w:b/>
          <w:bCs/>
          <w:color w:val="000000" w:themeColor="text1"/>
          <w:kern w:val="36"/>
          <w:sz w:val="22"/>
          <w:szCs w:val="22"/>
        </w:rPr>
        <w:br/>
      </w:r>
      <w:r w:rsidRPr="001C7D90">
        <w:rPr>
          <w:rFonts w:ascii="Arial" w:hAnsi="Arial" w:cs="Arial"/>
          <w:b/>
          <w:bCs/>
          <w:color w:val="000000" w:themeColor="text1"/>
          <w:kern w:val="36"/>
          <w:sz w:val="22"/>
          <w:szCs w:val="22"/>
        </w:rPr>
        <w:t xml:space="preserve">Saturday 26 October 2019, </w:t>
      </w:r>
      <w:r w:rsidR="007944E6" w:rsidRPr="00FF4093">
        <w:rPr>
          <w:rFonts w:ascii="Arial" w:hAnsi="Arial" w:cs="Arial"/>
          <w:b/>
          <w:bCs/>
          <w:color w:val="000000" w:themeColor="text1"/>
          <w:kern w:val="36"/>
          <w:sz w:val="22"/>
          <w:szCs w:val="22"/>
        </w:rPr>
        <w:t>9.30-5:00 pm,</w:t>
      </w:r>
      <w:r w:rsidR="007944E6">
        <w:rPr>
          <w:rFonts w:ascii="Arial" w:hAnsi="Arial" w:cs="Arial"/>
          <w:b/>
          <w:bCs/>
          <w:color w:val="000000" w:themeColor="text1"/>
          <w:kern w:val="36"/>
          <w:sz w:val="22"/>
          <w:szCs w:val="22"/>
        </w:rPr>
        <w:t xml:space="preserve"> Leela Centre, L2/ 113-115 Oxford St, Darlinghurst NSW</w:t>
      </w:r>
    </w:p>
    <w:p w14:paraId="5B8795AE" w14:textId="0CC66A4B" w:rsidR="00B96499" w:rsidRDefault="00B96499" w:rsidP="00B96499">
      <w:pPr>
        <w:rPr>
          <w:rFonts w:ascii="Arial" w:hAnsi="Arial" w:cs="Arial"/>
          <w:color w:val="000000" w:themeColor="text1"/>
          <w:kern w:val="36"/>
          <w:sz w:val="20"/>
          <w:szCs w:val="20"/>
        </w:rPr>
      </w:pPr>
      <w:r w:rsidRPr="00B96499">
        <w:rPr>
          <w:noProof/>
        </w:rPr>
        <w:drawing>
          <wp:anchor distT="0" distB="0" distL="114300" distR="114300" simplePos="0" relativeHeight="251662336" behindDoc="1" locked="0" layoutInCell="1" allowOverlap="1" wp14:anchorId="5D0480EF" wp14:editId="65F6A64E">
            <wp:simplePos x="0" y="0"/>
            <wp:positionH relativeFrom="column">
              <wp:posOffset>-287875</wp:posOffset>
            </wp:positionH>
            <wp:positionV relativeFrom="paragraph">
              <wp:posOffset>162450</wp:posOffset>
            </wp:positionV>
            <wp:extent cx="2740660" cy="1826895"/>
            <wp:effectExtent l="0" t="0" r="2540" b="1905"/>
            <wp:wrapTight wrapText="bothSides">
              <wp:wrapPolygon edited="0">
                <wp:start x="0" y="0"/>
                <wp:lineTo x="0" y="21472"/>
                <wp:lineTo x="21520" y="21472"/>
                <wp:lineTo x="21520" y="0"/>
                <wp:lineTo x="0" y="0"/>
              </wp:wrapPolygon>
            </wp:wrapTight>
            <wp:docPr id="3" name="Picture 3" descr="Image result for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0660" cy="182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61933" w14:textId="2B9BA2EF" w:rsidR="001C7D90" w:rsidRPr="00B96499" w:rsidRDefault="007E4CCC" w:rsidP="00B96499">
      <w:r w:rsidRPr="005A6CFB">
        <w:rPr>
          <w:rFonts w:ascii="Arial" w:hAnsi="Arial" w:cs="Arial"/>
          <w:color w:val="000000" w:themeColor="text1"/>
          <w:kern w:val="36"/>
          <w:sz w:val="20"/>
          <w:szCs w:val="20"/>
        </w:rPr>
        <w:t xml:space="preserve">Health and human service professionals are increasingly expected to use evidence to inform their work. This </w:t>
      </w:r>
      <w:r w:rsidR="0083359E" w:rsidRPr="005A6CFB">
        <w:rPr>
          <w:rFonts w:ascii="Arial" w:hAnsi="Arial" w:cs="Arial"/>
          <w:color w:val="000000" w:themeColor="text1"/>
          <w:kern w:val="36"/>
          <w:sz w:val="20"/>
          <w:szCs w:val="20"/>
        </w:rPr>
        <w:t xml:space="preserve">session </w:t>
      </w:r>
      <w:r w:rsidRPr="005A6CFB">
        <w:rPr>
          <w:rFonts w:ascii="Arial" w:hAnsi="Arial" w:cs="Arial"/>
          <w:color w:val="000000" w:themeColor="text1"/>
          <w:kern w:val="36"/>
          <w:sz w:val="20"/>
          <w:szCs w:val="20"/>
        </w:rPr>
        <w:t>addresses the topic of evidence and its implications for DM therapists</w:t>
      </w:r>
      <w:r w:rsidR="00820703" w:rsidRPr="005A6CFB">
        <w:rPr>
          <w:rFonts w:ascii="Arial" w:hAnsi="Arial" w:cs="Arial"/>
          <w:color w:val="000000" w:themeColor="text1"/>
          <w:kern w:val="36"/>
          <w:sz w:val="20"/>
          <w:szCs w:val="20"/>
        </w:rPr>
        <w:t>. It focusses on th</w:t>
      </w:r>
      <w:r w:rsidR="00B96499" w:rsidRPr="00B96499">
        <w:fldChar w:fldCharType="begin"/>
      </w:r>
      <w:r w:rsidR="00B96499" w:rsidRPr="00B96499">
        <w:instrText xml:space="preserve"> INCLUDEPICTURE "https://uccexpress.ie/wp-content/uploads/2018/11/evidence.jpg" \* MERGEFORMATINET </w:instrText>
      </w:r>
      <w:r w:rsidR="00B96499" w:rsidRPr="00B96499">
        <w:fldChar w:fldCharType="end"/>
      </w:r>
      <w:r w:rsidR="00820703" w:rsidRPr="005A6CFB">
        <w:rPr>
          <w:rFonts w:ascii="Arial" w:hAnsi="Arial" w:cs="Arial"/>
          <w:color w:val="000000" w:themeColor="text1"/>
          <w:kern w:val="36"/>
          <w:sz w:val="20"/>
          <w:szCs w:val="20"/>
        </w:rPr>
        <w:t xml:space="preserve">e </w:t>
      </w:r>
      <w:r w:rsidRPr="005A6CFB">
        <w:rPr>
          <w:rFonts w:ascii="Arial" w:hAnsi="Arial" w:cs="Arial"/>
          <w:color w:val="000000" w:themeColor="text1"/>
          <w:kern w:val="36"/>
          <w:sz w:val="20"/>
          <w:szCs w:val="20"/>
        </w:rPr>
        <w:t xml:space="preserve">critical advances made when practice draws from existing information, and the potential for expanded employment opportunities when practice is underpinned by evidence. Participants will also be introduced to techniques in utilising published evidence, from searching for relevant publications to analysis of available information. </w:t>
      </w:r>
      <w:r w:rsidR="00B96499">
        <w:br/>
      </w:r>
      <w:r w:rsidR="00B96499">
        <w:br/>
      </w:r>
      <w:r w:rsidR="00591D95" w:rsidRPr="005A6CFB">
        <w:rPr>
          <w:rFonts w:ascii="Arial" w:hAnsi="Arial" w:cs="Arial"/>
          <w:color w:val="000000" w:themeColor="text1"/>
          <w:kern w:val="36"/>
          <w:sz w:val="20"/>
          <w:szCs w:val="20"/>
        </w:rPr>
        <w:t xml:space="preserve">The workshop will also involve movement experientials led by DTAA members working with diverse issues and populations through DMT, utilising DMT and related evidence. </w:t>
      </w:r>
      <w:r w:rsidRPr="005A6CFB">
        <w:rPr>
          <w:rFonts w:ascii="Arial" w:hAnsi="Arial" w:cs="Arial"/>
          <w:color w:val="000000" w:themeColor="text1"/>
          <w:kern w:val="36"/>
          <w:sz w:val="20"/>
          <w:szCs w:val="20"/>
        </w:rPr>
        <w:t>Finally, participants will be encouraged to consider how they can contribute to the expansion of evidence about DMT, utilising accessible assessment and evaluation tools.</w:t>
      </w:r>
      <w:r w:rsidR="001C7D90">
        <w:rPr>
          <w:rFonts w:ascii="Arial" w:hAnsi="Arial" w:cs="Arial"/>
          <w:color w:val="000000" w:themeColor="text1"/>
          <w:kern w:val="36"/>
          <w:sz w:val="20"/>
          <w:szCs w:val="20"/>
        </w:rPr>
        <w:br/>
      </w:r>
      <w:r w:rsidR="001C7D90">
        <w:rPr>
          <w:rFonts w:ascii="Arial" w:hAnsi="Arial" w:cs="Arial"/>
          <w:color w:val="000000" w:themeColor="text1"/>
          <w:kern w:val="36"/>
          <w:sz w:val="20"/>
          <w:szCs w:val="20"/>
        </w:rPr>
        <w:br/>
      </w:r>
      <w:r w:rsidRPr="005A6CFB">
        <w:rPr>
          <w:rFonts w:ascii="Arial" w:hAnsi="Arial" w:cs="Arial"/>
          <w:b/>
          <w:color w:val="000000" w:themeColor="text1"/>
          <w:kern w:val="36"/>
          <w:sz w:val="20"/>
          <w:szCs w:val="20"/>
        </w:rPr>
        <w:t>Learning objectives</w:t>
      </w:r>
      <w:r w:rsidR="00591D95" w:rsidRPr="005A6CFB">
        <w:rPr>
          <w:rFonts w:ascii="Arial" w:hAnsi="Arial" w:cs="Arial"/>
          <w:b/>
          <w:color w:val="000000" w:themeColor="text1"/>
          <w:kern w:val="36"/>
          <w:sz w:val="20"/>
          <w:szCs w:val="20"/>
        </w:rPr>
        <w:br/>
      </w:r>
      <w:r w:rsidR="00591D95" w:rsidRPr="005A6CFB">
        <w:rPr>
          <w:rFonts w:ascii="Arial" w:hAnsi="Arial" w:cs="Arial"/>
          <w:color w:val="000000" w:themeColor="text1"/>
          <w:kern w:val="36"/>
          <w:sz w:val="20"/>
          <w:szCs w:val="20"/>
        </w:rPr>
        <w:t>P</w:t>
      </w:r>
      <w:r w:rsidRPr="005A6CFB">
        <w:rPr>
          <w:rFonts w:ascii="Arial" w:hAnsi="Arial" w:cs="Arial"/>
          <w:color w:val="000000" w:themeColor="text1"/>
          <w:kern w:val="36"/>
          <w:sz w:val="20"/>
          <w:szCs w:val="20"/>
        </w:rPr>
        <w:t xml:space="preserve">articipants will: </w:t>
      </w:r>
      <w:r w:rsidR="00591D95" w:rsidRPr="005A6CFB">
        <w:rPr>
          <w:rFonts w:ascii="Arial" w:hAnsi="Arial" w:cs="Arial"/>
          <w:color w:val="000000" w:themeColor="text1"/>
          <w:kern w:val="36"/>
          <w:sz w:val="20"/>
          <w:szCs w:val="20"/>
        </w:rPr>
        <w:br/>
        <w:t xml:space="preserve">- </w:t>
      </w:r>
      <w:r w:rsidRPr="005A6CFB">
        <w:rPr>
          <w:rFonts w:ascii="Arial" w:hAnsi="Arial" w:cs="Arial"/>
          <w:color w:val="000000" w:themeColor="text1"/>
          <w:kern w:val="36"/>
          <w:sz w:val="20"/>
          <w:szCs w:val="20"/>
        </w:rPr>
        <w:t>advance their understanding of the concept of evidence-informed practice;</w:t>
      </w:r>
      <w:r w:rsidR="00591D95" w:rsidRPr="005A6CFB">
        <w:rPr>
          <w:rFonts w:ascii="Arial" w:hAnsi="Arial" w:cs="Arial"/>
          <w:color w:val="000000" w:themeColor="text1"/>
          <w:kern w:val="36"/>
          <w:sz w:val="20"/>
          <w:szCs w:val="20"/>
        </w:rPr>
        <w:br/>
        <w:t xml:space="preserve">- </w:t>
      </w:r>
      <w:r w:rsidRPr="005A6CFB">
        <w:rPr>
          <w:rFonts w:ascii="Arial" w:hAnsi="Arial" w:cs="Arial"/>
          <w:color w:val="000000" w:themeColor="text1"/>
          <w:kern w:val="36"/>
          <w:sz w:val="20"/>
          <w:szCs w:val="20"/>
        </w:rPr>
        <w:t>improve their skills in searching for and utilising evidence to inform professional practice;</w:t>
      </w:r>
      <w:r w:rsidR="00591D95" w:rsidRPr="005A6CFB">
        <w:rPr>
          <w:rFonts w:ascii="Arial" w:hAnsi="Arial" w:cs="Arial"/>
          <w:color w:val="000000" w:themeColor="text1"/>
          <w:kern w:val="36"/>
          <w:sz w:val="20"/>
          <w:szCs w:val="20"/>
        </w:rPr>
        <w:br/>
        <w:t xml:space="preserve">- </w:t>
      </w:r>
      <w:r w:rsidRPr="005A6CFB">
        <w:rPr>
          <w:rFonts w:ascii="Arial" w:hAnsi="Arial" w:cs="Arial"/>
          <w:color w:val="000000" w:themeColor="text1"/>
          <w:kern w:val="36"/>
          <w:sz w:val="20"/>
          <w:szCs w:val="20"/>
        </w:rPr>
        <w:t xml:space="preserve">enhance their capacity to create evidence by using appropriate assessment and evaluation tools in their practice. </w:t>
      </w:r>
      <w:r w:rsidR="007F2F8D">
        <w:rPr>
          <w:rFonts w:ascii="Arial" w:hAnsi="Arial" w:cs="Arial"/>
          <w:color w:val="000000" w:themeColor="text1"/>
          <w:kern w:val="36"/>
          <w:sz w:val="20"/>
          <w:szCs w:val="20"/>
        </w:rPr>
        <w:br/>
      </w:r>
      <w:r w:rsidR="005A6CFB">
        <w:rPr>
          <w:rFonts w:ascii="Arial" w:hAnsi="Arial" w:cs="Arial"/>
          <w:color w:val="000000" w:themeColor="text1"/>
          <w:kern w:val="36"/>
          <w:sz w:val="20"/>
          <w:szCs w:val="20"/>
        </w:rPr>
        <w:br/>
        <w:t>Participants will be eligible for 6 hrs DTAA-accredited CPD.</w:t>
      </w:r>
      <w:r w:rsidR="001C7D90">
        <w:rPr>
          <w:rFonts w:ascii="Arial" w:hAnsi="Arial" w:cs="Arial"/>
          <w:color w:val="000000" w:themeColor="text1"/>
          <w:kern w:val="36"/>
          <w:sz w:val="20"/>
          <w:szCs w:val="20"/>
        </w:rPr>
        <w:br/>
      </w:r>
    </w:p>
    <w:p w14:paraId="717E8F75" w14:textId="2ADEE19A" w:rsidR="007F2F8D" w:rsidRPr="007E6D79" w:rsidRDefault="00B96499" w:rsidP="007F2F8D">
      <w:pPr>
        <w:pStyle w:val="NormalWeb"/>
        <w:shd w:val="clear" w:color="auto" w:fill="FFFFFF"/>
        <w:spacing w:before="0" w:beforeAutospacing="0" w:after="0" w:afterAutospacing="0"/>
        <w:rPr>
          <w:rFonts w:ascii="Arial" w:hAnsi="Arial" w:cs="Arial"/>
          <w:color w:val="000000" w:themeColor="text1"/>
          <w:sz w:val="18"/>
          <w:szCs w:val="18"/>
          <w:lang w:eastAsia="en-GB"/>
        </w:rPr>
      </w:pPr>
      <w:r w:rsidRPr="007E6D79">
        <w:rPr>
          <w:rFonts w:ascii="Arial" w:hAnsi="Arial" w:cs="Arial"/>
          <w:noProof/>
          <w:color w:val="000000" w:themeColor="text1"/>
          <w:sz w:val="18"/>
          <w:szCs w:val="18"/>
        </w:rPr>
        <w:drawing>
          <wp:anchor distT="0" distB="0" distL="114300" distR="114300" simplePos="0" relativeHeight="251658240" behindDoc="1" locked="0" layoutInCell="1" allowOverlap="1" wp14:anchorId="052A996F" wp14:editId="28525385">
            <wp:simplePos x="0" y="0"/>
            <wp:positionH relativeFrom="column">
              <wp:posOffset>5287424</wp:posOffset>
            </wp:positionH>
            <wp:positionV relativeFrom="paragraph">
              <wp:posOffset>143344</wp:posOffset>
            </wp:positionV>
            <wp:extent cx="904240" cy="1109345"/>
            <wp:effectExtent l="0" t="0" r="0" b="0"/>
            <wp:wrapTight wrapText="bothSides">
              <wp:wrapPolygon edited="0">
                <wp:start x="0" y="0"/>
                <wp:lineTo x="0" y="21266"/>
                <wp:lineTo x="21236" y="21266"/>
                <wp:lineTo x="212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m 2018.png"/>
                    <pic:cNvPicPr/>
                  </pic:nvPicPr>
                  <pic:blipFill>
                    <a:blip r:embed="rId8">
                      <a:extLst>
                        <a:ext uri="{28A0092B-C50C-407E-A947-70E740481C1C}">
                          <a14:useLocalDpi xmlns:a14="http://schemas.microsoft.com/office/drawing/2010/main" val="0"/>
                        </a:ext>
                      </a:extLst>
                    </a:blip>
                    <a:stretch>
                      <a:fillRect/>
                    </a:stretch>
                  </pic:blipFill>
                  <pic:spPr>
                    <a:xfrm>
                      <a:off x="0" y="0"/>
                      <a:ext cx="904240" cy="1109345"/>
                    </a:xfrm>
                    <a:prstGeom prst="rect">
                      <a:avLst/>
                    </a:prstGeom>
                  </pic:spPr>
                </pic:pic>
              </a:graphicData>
            </a:graphic>
            <wp14:sizeRelH relativeFrom="page">
              <wp14:pctWidth>0</wp14:pctWidth>
            </wp14:sizeRelH>
            <wp14:sizeRelV relativeFrom="page">
              <wp14:pctHeight>0</wp14:pctHeight>
            </wp14:sizeRelV>
          </wp:anchor>
        </w:drawing>
      </w:r>
      <w:r w:rsidRPr="007E6D79">
        <w:rPr>
          <w:rFonts w:ascii="Arial" w:hAnsi="Arial" w:cs="Arial"/>
          <w:noProof/>
        </w:rPr>
        <w:drawing>
          <wp:anchor distT="0" distB="0" distL="114300" distR="114300" simplePos="0" relativeHeight="251660288" behindDoc="1" locked="0" layoutInCell="1" allowOverlap="1" wp14:anchorId="6B6CE5A2" wp14:editId="48427F8F">
            <wp:simplePos x="0" y="0"/>
            <wp:positionH relativeFrom="column">
              <wp:posOffset>8890</wp:posOffset>
            </wp:positionH>
            <wp:positionV relativeFrom="paragraph">
              <wp:posOffset>244006</wp:posOffset>
            </wp:positionV>
            <wp:extent cx="812165" cy="914400"/>
            <wp:effectExtent l="0" t="0" r="635" b="0"/>
            <wp:wrapTight wrapText="bothSides">
              <wp:wrapPolygon edited="0">
                <wp:start x="0" y="0"/>
                <wp:lineTo x="0" y="21300"/>
                <wp:lineTo x="21279" y="21300"/>
                <wp:lineTo x="21279" y="0"/>
                <wp:lineTo x="0" y="0"/>
              </wp:wrapPolygon>
            </wp:wrapTight>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9E3" w:rsidRPr="007E6D79">
        <w:rPr>
          <w:rFonts w:ascii="Arial" w:hAnsi="Arial" w:cs="Arial"/>
          <w:b/>
          <w:color w:val="000000" w:themeColor="text1"/>
          <w:kern w:val="36"/>
        </w:rPr>
        <w:t>Presenters</w:t>
      </w:r>
      <w:r w:rsidR="00F85BCE" w:rsidRPr="007E6D79">
        <w:rPr>
          <w:rFonts w:ascii="Arial" w:hAnsi="Arial" w:cs="Arial"/>
          <w:b/>
          <w:color w:val="000000" w:themeColor="text1"/>
          <w:kern w:val="36"/>
        </w:rPr>
        <w:br/>
      </w:r>
      <w:r w:rsidR="007F2F8D" w:rsidRPr="007E6D79">
        <w:rPr>
          <w:rFonts w:ascii="Arial" w:hAnsi="Arial" w:cs="Arial"/>
          <w:b/>
          <w:bCs/>
          <w:color w:val="000000" w:themeColor="text1"/>
          <w:sz w:val="18"/>
          <w:szCs w:val="18"/>
        </w:rPr>
        <w:fldChar w:fldCharType="begin"/>
      </w:r>
      <w:r w:rsidR="007F2F8D" w:rsidRPr="007E6D79">
        <w:rPr>
          <w:rFonts w:ascii="Arial" w:hAnsi="Arial" w:cs="Arial"/>
          <w:b/>
          <w:bCs/>
          <w:color w:val="000000" w:themeColor="text1"/>
          <w:sz w:val="18"/>
          <w:szCs w:val="18"/>
        </w:rPr>
        <w:instrText xml:space="preserve"> INCLUDEPICTURE "https://dtaa.org.au/wp-content/uploads/2017/12/Sue-M-headshot.jpeg-200x300.jpg" \* MERGEFORMATINET </w:instrText>
      </w:r>
      <w:r w:rsidR="007F2F8D" w:rsidRPr="007E6D79">
        <w:rPr>
          <w:rFonts w:ascii="Arial" w:hAnsi="Arial" w:cs="Arial"/>
          <w:b/>
          <w:bCs/>
          <w:color w:val="000000" w:themeColor="text1"/>
          <w:sz w:val="18"/>
          <w:szCs w:val="18"/>
        </w:rPr>
        <w:fldChar w:fldCharType="end"/>
      </w:r>
      <w:r w:rsidR="007F2F8D" w:rsidRPr="007E6D79">
        <w:rPr>
          <w:rFonts w:ascii="Arial" w:hAnsi="Arial" w:cs="Arial"/>
          <w:b/>
          <w:bCs/>
          <w:color w:val="000000" w:themeColor="text1"/>
          <w:sz w:val="18"/>
          <w:szCs w:val="18"/>
          <w:lang w:eastAsia="en-GB"/>
        </w:rPr>
        <w:t xml:space="preserve">Sue Mullane, </w:t>
      </w:r>
      <w:r w:rsidR="007F2F8D" w:rsidRPr="007E6D79">
        <w:rPr>
          <w:rFonts w:ascii="Arial" w:hAnsi="Arial" w:cs="Arial"/>
          <w:color w:val="000000" w:themeColor="text1"/>
          <w:sz w:val="18"/>
          <w:szCs w:val="18"/>
          <w:lang w:eastAsia="en-GB"/>
        </w:rPr>
        <w:t xml:space="preserve">M. Ed (DMT), Grad. Dip Movement &amp; Dance, B.Ed., DTAA (Prof DMT), is an experienced special educator and </w:t>
      </w:r>
      <w:r>
        <w:rPr>
          <w:rFonts w:ascii="Arial" w:hAnsi="Arial" w:cs="Arial"/>
          <w:color w:val="000000" w:themeColor="text1"/>
          <w:sz w:val="18"/>
          <w:szCs w:val="18"/>
          <w:lang w:eastAsia="en-GB"/>
        </w:rPr>
        <w:t xml:space="preserve">DM </w:t>
      </w:r>
      <w:r w:rsidR="007F2F8D" w:rsidRPr="007E6D79">
        <w:rPr>
          <w:rFonts w:ascii="Arial" w:hAnsi="Arial" w:cs="Arial"/>
          <w:color w:val="000000" w:themeColor="text1"/>
          <w:sz w:val="18"/>
          <w:szCs w:val="18"/>
          <w:lang w:eastAsia="en-GB"/>
        </w:rPr>
        <w:t>therapist. She has worked with a focus on disability and trauma with adults and children in a variety of health, community and educational settings in NSW and Victoria.</w:t>
      </w:r>
    </w:p>
    <w:p w14:paraId="279D8B85" w14:textId="1EDBD75E" w:rsidR="007F2F8D" w:rsidRPr="007E6D79" w:rsidRDefault="007F2F8D" w:rsidP="0044510C">
      <w:pPr>
        <w:rPr>
          <w:rFonts w:ascii="Arial" w:hAnsi="Arial" w:cs="Arial"/>
          <w:b/>
          <w:color w:val="000000" w:themeColor="text1"/>
          <w:sz w:val="18"/>
          <w:szCs w:val="18"/>
        </w:rPr>
      </w:pPr>
    </w:p>
    <w:p w14:paraId="2CEA94B8" w14:textId="43819F65" w:rsidR="00BD19E3" w:rsidRPr="007F2F8D" w:rsidRDefault="00BD19E3" w:rsidP="0044510C">
      <w:pPr>
        <w:rPr>
          <w:color w:val="000000" w:themeColor="text1"/>
        </w:rPr>
      </w:pPr>
      <w:r w:rsidRPr="007F2F8D">
        <w:rPr>
          <w:rFonts w:ascii="Arial" w:hAnsi="Arial"/>
          <w:b/>
          <w:color w:val="000000" w:themeColor="text1"/>
          <w:sz w:val="18"/>
          <w:szCs w:val="18"/>
        </w:rPr>
        <w:t>Dr. Kim Dunphy</w:t>
      </w:r>
      <w:r w:rsidRPr="007F2F8D">
        <w:rPr>
          <w:rFonts w:ascii="Arial" w:hAnsi="Arial"/>
          <w:color w:val="000000" w:themeColor="text1"/>
          <w:sz w:val="18"/>
          <w:szCs w:val="18"/>
        </w:rPr>
        <w:t xml:space="preserve"> is a Research Fellow at the Creative Arts </w:t>
      </w:r>
      <w:r w:rsidR="003F60CB" w:rsidRPr="007F2F8D">
        <w:rPr>
          <w:rFonts w:ascii="Arial" w:hAnsi="Arial"/>
          <w:color w:val="000000" w:themeColor="text1"/>
          <w:sz w:val="18"/>
          <w:szCs w:val="18"/>
        </w:rPr>
        <w:t xml:space="preserve">and Music </w:t>
      </w:r>
      <w:r w:rsidRPr="007F2F8D">
        <w:rPr>
          <w:rFonts w:ascii="Arial" w:hAnsi="Arial"/>
          <w:color w:val="000000" w:themeColor="text1"/>
          <w:sz w:val="18"/>
          <w:szCs w:val="18"/>
        </w:rPr>
        <w:t>Therapies Research Unit</w:t>
      </w:r>
      <w:r w:rsidR="003F60CB" w:rsidRPr="007F2F8D">
        <w:rPr>
          <w:rFonts w:ascii="Arial" w:hAnsi="Arial"/>
          <w:color w:val="000000" w:themeColor="text1"/>
          <w:sz w:val="18"/>
          <w:szCs w:val="18"/>
        </w:rPr>
        <w:t xml:space="preserve">, </w:t>
      </w:r>
      <w:r w:rsidRPr="007F2F8D">
        <w:rPr>
          <w:rFonts w:ascii="Arial" w:hAnsi="Arial"/>
          <w:color w:val="000000" w:themeColor="text1"/>
          <w:sz w:val="18"/>
          <w:szCs w:val="18"/>
        </w:rPr>
        <w:t>University of Melbourne, where she is exploring her interests in assessment and evaluation of DMT</w:t>
      </w:r>
      <w:r w:rsidRPr="007F2F8D">
        <w:rPr>
          <w:rFonts w:ascii="Arial" w:hAnsi="Arial" w:cs="Arial"/>
          <w:color w:val="000000" w:themeColor="text1"/>
          <w:sz w:val="18"/>
          <w:szCs w:val="18"/>
        </w:rPr>
        <w:t>.</w:t>
      </w:r>
      <w:r w:rsidRPr="007F2F8D">
        <w:rPr>
          <w:rFonts w:ascii="Arial" w:hAnsi="Arial"/>
          <w:color w:val="000000" w:themeColor="text1"/>
          <w:sz w:val="18"/>
          <w:szCs w:val="18"/>
        </w:rPr>
        <w:t xml:space="preserve"> Kim is also </w:t>
      </w:r>
      <w:r w:rsidR="0044510C" w:rsidRPr="007F2F8D">
        <w:rPr>
          <w:rFonts w:ascii="Arial" w:hAnsi="Arial" w:cs="Arial"/>
          <w:color w:val="000000" w:themeColor="text1"/>
          <w:sz w:val="18"/>
          <w:szCs w:val="18"/>
        </w:rPr>
        <w:t>DTAA (Prof DMT)</w:t>
      </w:r>
      <w:r w:rsidR="00B96499">
        <w:rPr>
          <w:rFonts w:ascii="Arial" w:hAnsi="Arial" w:cs="Arial"/>
          <w:color w:val="000000" w:themeColor="text1"/>
          <w:sz w:val="18"/>
          <w:szCs w:val="18"/>
        </w:rPr>
        <w:t xml:space="preserve"> and </w:t>
      </w:r>
      <w:r w:rsidRPr="007F2F8D">
        <w:rPr>
          <w:rFonts w:ascii="Arial" w:hAnsi="Arial"/>
          <w:color w:val="000000" w:themeColor="text1"/>
          <w:sz w:val="18"/>
          <w:szCs w:val="18"/>
        </w:rPr>
        <w:t>President</w:t>
      </w:r>
      <w:r w:rsidR="00B96499">
        <w:rPr>
          <w:rFonts w:ascii="Arial" w:hAnsi="Arial"/>
          <w:color w:val="000000" w:themeColor="text1"/>
          <w:sz w:val="18"/>
          <w:szCs w:val="18"/>
        </w:rPr>
        <w:t>.</w:t>
      </w:r>
      <w:r w:rsidRPr="007F2F8D">
        <w:rPr>
          <w:rFonts w:ascii="Arial" w:hAnsi="Arial"/>
          <w:color w:val="000000" w:themeColor="text1"/>
          <w:sz w:val="18"/>
          <w:szCs w:val="18"/>
        </w:rPr>
        <w:t xml:space="preserve"> </w:t>
      </w:r>
    </w:p>
    <w:p w14:paraId="42043241" w14:textId="0082923D" w:rsidR="00F85BCE" w:rsidRPr="007F2F8D" w:rsidRDefault="00B96499" w:rsidP="00B23140">
      <w:pPr>
        <w:rPr>
          <w:rFonts w:ascii="Arial" w:hAnsi="Arial" w:cs="Arial"/>
          <w:b/>
          <w:color w:val="000000" w:themeColor="text1"/>
          <w:sz w:val="20"/>
          <w:szCs w:val="20"/>
        </w:rPr>
      </w:pPr>
      <w:r w:rsidRPr="007F2F8D">
        <w:rPr>
          <w:noProof/>
          <w:color w:val="000000" w:themeColor="text1"/>
        </w:rPr>
        <w:drawing>
          <wp:anchor distT="0" distB="0" distL="114300" distR="114300" simplePos="0" relativeHeight="251661312" behindDoc="1" locked="0" layoutInCell="1" allowOverlap="1" wp14:anchorId="548226E8" wp14:editId="26DABCDF">
            <wp:simplePos x="0" y="0"/>
            <wp:positionH relativeFrom="column">
              <wp:posOffset>5422900</wp:posOffset>
            </wp:positionH>
            <wp:positionV relativeFrom="paragraph">
              <wp:posOffset>139700</wp:posOffset>
            </wp:positionV>
            <wp:extent cx="802640" cy="876935"/>
            <wp:effectExtent l="0" t="0" r="0" b="0"/>
            <wp:wrapTight wrapText="bothSides">
              <wp:wrapPolygon edited="0">
                <wp:start x="0" y="0"/>
                <wp:lineTo x="0" y="21272"/>
                <wp:lineTo x="21190" y="21272"/>
                <wp:lineTo x="21190" y="0"/>
                <wp:lineTo x="0" y="0"/>
              </wp:wrapPolygon>
            </wp:wrapTight>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6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43984" w14:textId="53FA60A0" w:rsidR="00B23140" w:rsidRPr="007F2F8D" w:rsidRDefault="00F85BCE" w:rsidP="00B23140">
      <w:pPr>
        <w:rPr>
          <w:rFonts w:ascii="Arial" w:hAnsi="Arial" w:cs="Arial"/>
          <w:b/>
          <w:color w:val="000000" w:themeColor="text1"/>
          <w:sz w:val="20"/>
          <w:szCs w:val="20"/>
        </w:rPr>
      </w:pPr>
      <w:r w:rsidRPr="007F2F8D">
        <w:rPr>
          <w:rFonts w:ascii="Arial" w:hAnsi="Arial" w:cs="Arial"/>
          <w:b/>
          <w:color w:val="000000" w:themeColor="text1"/>
          <w:sz w:val="20"/>
          <w:szCs w:val="20"/>
        </w:rPr>
        <w:t>Ex</w:t>
      </w:r>
      <w:r w:rsidR="00BD19E3" w:rsidRPr="007F2F8D">
        <w:rPr>
          <w:rFonts w:ascii="Arial" w:hAnsi="Arial" w:cs="Arial"/>
          <w:b/>
          <w:color w:val="000000" w:themeColor="text1"/>
          <w:sz w:val="20"/>
          <w:szCs w:val="20"/>
        </w:rPr>
        <w:t xml:space="preserve">periential </w:t>
      </w:r>
      <w:r w:rsidR="005A6CFB" w:rsidRPr="007F2F8D">
        <w:rPr>
          <w:rFonts w:ascii="Arial" w:hAnsi="Arial" w:cs="Arial"/>
          <w:b/>
          <w:color w:val="000000" w:themeColor="text1"/>
          <w:sz w:val="20"/>
          <w:szCs w:val="20"/>
        </w:rPr>
        <w:t>leader</w:t>
      </w:r>
      <w:r w:rsidRPr="007F2F8D">
        <w:rPr>
          <w:rFonts w:ascii="Arial" w:hAnsi="Arial" w:cs="Arial"/>
          <w:b/>
          <w:color w:val="000000" w:themeColor="text1"/>
          <w:sz w:val="20"/>
          <w:szCs w:val="20"/>
        </w:rPr>
        <w:t>s</w:t>
      </w:r>
      <w:r w:rsidR="00BD19E3" w:rsidRPr="007F2F8D">
        <w:rPr>
          <w:rFonts w:ascii="Arial" w:hAnsi="Arial" w:cs="Arial"/>
          <w:b/>
          <w:color w:val="000000" w:themeColor="text1"/>
          <w:sz w:val="20"/>
          <w:szCs w:val="20"/>
        </w:rPr>
        <w:t xml:space="preserve">: </w:t>
      </w:r>
    </w:p>
    <w:p w14:paraId="50010CF7" w14:textId="109377A2" w:rsidR="007F2F8D" w:rsidRPr="007E6D79" w:rsidRDefault="005A6CFB" w:rsidP="007F2F8D">
      <w:pPr>
        <w:pStyle w:val="NormalWeb"/>
        <w:shd w:val="clear" w:color="auto" w:fill="FFFFFF"/>
        <w:spacing w:before="0" w:beforeAutospacing="0" w:after="0" w:afterAutospacing="0" w:line="240" w:lineRule="atLeast"/>
        <w:rPr>
          <w:rFonts w:ascii="Arial" w:hAnsi="Arial" w:cs="Arial"/>
          <w:color w:val="000000" w:themeColor="text1"/>
          <w:sz w:val="18"/>
          <w:szCs w:val="18"/>
        </w:rPr>
      </w:pPr>
      <w:r w:rsidRPr="007E6D79">
        <w:rPr>
          <w:rFonts w:ascii="Arial" w:hAnsi="Arial" w:cs="Arial"/>
          <w:b/>
          <w:bCs/>
          <w:color w:val="000000" w:themeColor="text1"/>
          <w:sz w:val="18"/>
          <w:szCs w:val="18"/>
        </w:rPr>
        <w:t>Suzan</w:t>
      </w:r>
      <w:r w:rsidR="007F2F8D" w:rsidRPr="007E6D79">
        <w:rPr>
          <w:rFonts w:ascii="Arial" w:hAnsi="Arial" w:cs="Arial"/>
          <w:color w:val="000000" w:themeColor="text1"/>
          <w:sz w:val="18"/>
          <w:szCs w:val="18"/>
        </w:rPr>
        <w:fldChar w:fldCharType="begin"/>
      </w:r>
      <w:r w:rsidR="007F2F8D" w:rsidRPr="007E6D79">
        <w:rPr>
          <w:rFonts w:ascii="Arial" w:hAnsi="Arial" w:cs="Arial"/>
          <w:color w:val="000000" w:themeColor="text1"/>
          <w:sz w:val="18"/>
          <w:szCs w:val="18"/>
        </w:rPr>
        <w:instrText xml:space="preserve"> INCLUDEPICTURE "https://dtaa.org.au/wp-content/uploads/2019/07/headshot-169x300.png" \* MERGEFORMATINET </w:instrText>
      </w:r>
      <w:r w:rsidR="007F2F8D" w:rsidRPr="007E6D79">
        <w:rPr>
          <w:rFonts w:ascii="Arial" w:hAnsi="Arial" w:cs="Arial"/>
          <w:color w:val="000000" w:themeColor="text1"/>
          <w:sz w:val="18"/>
          <w:szCs w:val="18"/>
        </w:rPr>
        <w:fldChar w:fldCharType="end"/>
      </w:r>
      <w:r w:rsidRPr="007E6D79">
        <w:rPr>
          <w:rFonts w:ascii="Arial" w:hAnsi="Arial" w:cs="Arial"/>
          <w:b/>
          <w:bCs/>
          <w:color w:val="000000" w:themeColor="text1"/>
          <w:sz w:val="18"/>
          <w:szCs w:val="18"/>
        </w:rPr>
        <w:t xml:space="preserve">ne </w:t>
      </w:r>
      <w:proofErr w:type="spellStart"/>
      <w:r w:rsidRPr="007E6D79">
        <w:rPr>
          <w:rFonts w:ascii="Arial" w:hAnsi="Arial" w:cs="Arial"/>
          <w:b/>
          <w:bCs/>
          <w:color w:val="000000" w:themeColor="text1"/>
          <w:sz w:val="18"/>
          <w:szCs w:val="18"/>
        </w:rPr>
        <w:t>Scarrold</w:t>
      </w:r>
      <w:proofErr w:type="spellEnd"/>
      <w:r w:rsidRPr="007E6D79">
        <w:rPr>
          <w:rFonts w:ascii="Arial" w:hAnsi="Arial" w:cs="Arial"/>
          <w:b/>
          <w:bCs/>
          <w:color w:val="000000" w:themeColor="text1"/>
          <w:sz w:val="18"/>
          <w:szCs w:val="18"/>
        </w:rPr>
        <w:t>,</w:t>
      </w:r>
      <w:r w:rsidRPr="007E6D79">
        <w:rPr>
          <w:rFonts w:ascii="Arial" w:hAnsi="Arial" w:cs="Arial"/>
          <w:color w:val="000000" w:themeColor="text1"/>
          <w:sz w:val="18"/>
          <w:szCs w:val="18"/>
        </w:rPr>
        <w:t xml:space="preserve"> Professional Member, New Zealand</w:t>
      </w:r>
      <w:r w:rsidR="007F2F8D" w:rsidRPr="007E6D79">
        <w:rPr>
          <w:rFonts w:ascii="Arial" w:hAnsi="Arial" w:cs="Arial"/>
          <w:color w:val="000000" w:themeColor="text1"/>
          <w:sz w:val="18"/>
          <w:szCs w:val="18"/>
        </w:rPr>
        <w:t xml:space="preserve">, Dip (Clin) DMT; MAAT (Clin. </w:t>
      </w:r>
      <w:proofErr w:type="spellStart"/>
      <w:r w:rsidR="007F2F8D" w:rsidRPr="007E6D79">
        <w:rPr>
          <w:rFonts w:ascii="Arial" w:hAnsi="Arial" w:cs="Arial"/>
          <w:color w:val="000000" w:themeColor="text1"/>
          <w:sz w:val="18"/>
          <w:szCs w:val="18"/>
        </w:rPr>
        <w:t>ATh.Reg</w:t>
      </w:r>
      <w:proofErr w:type="spellEnd"/>
      <w:r w:rsidR="007F2F8D" w:rsidRPr="007E6D79">
        <w:rPr>
          <w:rFonts w:ascii="Arial" w:hAnsi="Arial" w:cs="Arial"/>
          <w:color w:val="000000" w:themeColor="text1"/>
          <w:sz w:val="18"/>
          <w:szCs w:val="18"/>
        </w:rPr>
        <w:t xml:space="preserve">.) ANZACATA; Post Grad Dip </w:t>
      </w:r>
      <w:proofErr w:type="spellStart"/>
      <w:r w:rsidR="007F2F8D" w:rsidRPr="007E6D79">
        <w:rPr>
          <w:rFonts w:ascii="Arial" w:hAnsi="Arial" w:cs="Arial"/>
          <w:color w:val="000000" w:themeColor="text1"/>
          <w:sz w:val="18"/>
          <w:szCs w:val="18"/>
        </w:rPr>
        <w:t>Couns</w:t>
      </w:r>
      <w:proofErr w:type="spellEnd"/>
      <w:r w:rsidR="007F2F8D" w:rsidRPr="007E6D79">
        <w:rPr>
          <w:rFonts w:ascii="Arial" w:hAnsi="Arial" w:cs="Arial"/>
          <w:color w:val="000000" w:themeColor="text1"/>
          <w:sz w:val="18"/>
          <w:szCs w:val="18"/>
        </w:rPr>
        <w:t xml:space="preserve"> &amp; Guidance; </w:t>
      </w:r>
      <w:proofErr w:type="spellStart"/>
      <w:r w:rsidR="007F2F8D" w:rsidRPr="007E6D79">
        <w:rPr>
          <w:rFonts w:ascii="Arial" w:hAnsi="Arial" w:cs="Arial"/>
          <w:color w:val="000000" w:themeColor="text1"/>
          <w:sz w:val="18"/>
          <w:szCs w:val="18"/>
        </w:rPr>
        <w:t>PGDipTeaching</w:t>
      </w:r>
      <w:proofErr w:type="spellEnd"/>
      <w:r w:rsidR="007F2F8D" w:rsidRPr="007E6D79">
        <w:rPr>
          <w:rFonts w:ascii="Arial" w:hAnsi="Arial" w:cs="Arial"/>
          <w:color w:val="000000" w:themeColor="text1"/>
          <w:sz w:val="18"/>
          <w:szCs w:val="18"/>
        </w:rPr>
        <w:t xml:space="preserve">; BA; Advanced Cert Interactive Drawing Therapy. Suzanne is an arts and </w:t>
      </w:r>
      <w:r w:rsidR="00B96499">
        <w:rPr>
          <w:rFonts w:ascii="Arial" w:hAnsi="Arial" w:cs="Arial"/>
          <w:color w:val="000000" w:themeColor="text1"/>
          <w:sz w:val="18"/>
          <w:szCs w:val="18"/>
        </w:rPr>
        <w:t>DM</w:t>
      </w:r>
      <w:r w:rsidR="007F2F8D" w:rsidRPr="007E6D79">
        <w:rPr>
          <w:rFonts w:ascii="Arial" w:hAnsi="Arial" w:cs="Arial"/>
          <w:color w:val="000000" w:themeColor="text1"/>
          <w:sz w:val="18"/>
          <w:szCs w:val="18"/>
        </w:rPr>
        <w:t xml:space="preserve"> therapist and member of the DTAA Training &amp; Ed</w:t>
      </w:r>
      <w:r w:rsidR="00B96499">
        <w:rPr>
          <w:rFonts w:ascii="Arial" w:hAnsi="Arial" w:cs="Arial"/>
          <w:color w:val="000000" w:themeColor="text1"/>
          <w:sz w:val="18"/>
          <w:szCs w:val="18"/>
        </w:rPr>
        <w:t>.</w:t>
      </w:r>
      <w:r w:rsidR="007F2F8D" w:rsidRPr="007E6D79">
        <w:rPr>
          <w:rFonts w:ascii="Arial" w:hAnsi="Arial" w:cs="Arial"/>
          <w:color w:val="000000" w:themeColor="text1"/>
          <w:sz w:val="18"/>
          <w:szCs w:val="18"/>
        </w:rPr>
        <w:t xml:space="preserve"> Committee who recently worked as a senior lecturer </w:t>
      </w:r>
      <w:r w:rsidR="00B96499">
        <w:rPr>
          <w:rFonts w:ascii="Arial" w:hAnsi="Arial" w:cs="Arial"/>
          <w:color w:val="000000" w:themeColor="text1"/>
          <w:sz w:val="18"/>
          <w:szCs w:val="18"/>
        </w:rPr>
        <w:t xml:space="preserve">in counselling </w:t>
      </w:r>
      <w:r w:rsidR="007F2F8D" w:rsidRPr="007E6D79">
        <w:rPr>
          <w:rFonts w:ascii="Arial" w:hAnsi="Arial" w:cs="Arial"/>
          <w:color w:val="000000" w:themeColor="text1"/>
          <w:sz w:val="18"/>
          <w:szCs w:val="18"/>
        </w:rPr>
        <w:t>at Manukau Institute of Technology, Auckland</w:t>
      </w:r>
    </w:p>
    <w:p w14:paraId="7881E917" w14:textId="44614E91" w:rsidR="007F2F8D" w:rsidRDefault="005A6CFB" w:rsidP="007F2F8D">
      <w:pPr>
        <w:spacing w:line="240" w:lineRule="atLeast"/>
        <w:rPr>
          <w:rFonts w:ascii="Arial" w:hAnsi="Arial" w:cs="Arial"/>
          <w:color w:val="000000" w:themeColor="text1"/>
          <w:sz w:val="21"/>
          <w:szCs w:val="21"/>
          <w:shd w:val="clear" w:color="auto" w:fill="FFFFFF"/>
        </w:rPr>
      </w:pPr>
      <w:r w:rsidRPr="007E6D79">
        <w:rPr>
          <w:rFonts w:ascii="Arial" w:hAnsi="Arial" w:cs="Arial"/>
          <w:b/>
          <w:bCs/>
          <w:color w:val="000000" w:themeColor="text1"/>
          <w:sz w:val="18"/>
          <w:szCs w:val="18"/>
        </w:rPr>
        <w:t xml:space="preserve">Angela </w:t>
      </w:r>
      <w:proofErr w:type="spellStart"/>
      <w:r w:rsidRPr="007E6D79">
        <w:rPr>
          <w:rFonts w:ascii="Arial" w:hAnsi="Arial" w:cs="Arial"/>
          <w:b/>
          <w:bCs/>
          <w:color w:val="000000" w:themeColor="text1"/>
          <w:sz w:val="18"/>
          <w:szCs w:val="18"/>
        </w:rPr>
        <w:t>Kastanis</w:t>
      </w:r>
      <w:proofErr w:type="spellEnd"/>
      <w:r w:rsidRPr="007E6D79">
        <w:rPr>
          <w:rFonts w:ascii="Arial" w:hAnsi="Arial" w:cs="Arial"/>
          <w:b/>
          <w:bCs/>
          <w:color w:val="000000" w:themeColor="text1"/>
          <w:sz w:val="18"/>
          <w:szCs w:val="18"/>
        </w:rPr>
        <w:t>,</w:t>
      </w:r>
      <w:r w:rsidRPr="007E6D79">
        <w:rPr>
          <w:rFonts w:ascii="Arial" w:hAnsi="Arial" w:cs="Arial"/>
          <w:color w:val="000000" w:themeColor="text1"/>
          <w:sz w:val="18"/>
          <w:szCs w:val="18"/>
        </w:rPr>
        <w:t xml:space="preserve"> </w:t>
      </w:r>
      <w:r w:rsidR="00B96499">
        <w:rPr>
          <w:rFonts w:ascii="Arial" w:hAnsi="Arial" w:cs="Arial"/>
          <w:color w:val="000000" w:themeColor="text1"/>
          <w:sz w:val="18"/>
          <w:szCs w:val="18"/>
        </w:rPr>
        <w:t>DTAA (</w:t>
      </w:r>
      <w:r w:rsidRPr="007E6D79">
        <w:rPr>
          <w:rFonts w:ascii="Arial" w:hAnsi="Arial" w:cs="Arial"/>
          <w:color w:val="000000" w:themeColor="text1"/>
          <w:sz w:val="18"/>
          <w:szCs w:val="18"/>
        </w:rPr>
        <w:t>Prof</w:t>
      </w:r>
      <w:r w:rsidR="00B96499">
        <w:rPr>
          <w:rFonts w:ascii="Arial" w:hAnsi="Arial" w:cs="Arial"/>
          <w:color w:val="000000" w:themeColor="text1"/>
          <w:sz w:val="18"/>
          <w:szCs w:val="18"/>
        </w:rPr>
        <w:t xml:space="preserve">. DMT), </w:t>
      </w:r>
      <w:r w:rsidR="007F2F8D" w:rsidRPr="007E6D79">
        <w:rPr>
          <w:rFonts w:ascii="Arial" w:hAnsi="Arial" w:cs="Arial"/>
          <w:color w:val="000000" w:themeColor="text1"/>
          <w:sz w:val="18"/>
          <w:szCs w:val="18"/>
          <w:shd w:val="clear" w:color="auto" w:fill="FFFFFF"/>
        </w:rPr>
        <w:t xml:space="preserve">BA, Dip Ed, Post Grad. Cert TESOL, Neuro-Linguistic Programming, yoga training and a </w:t>
      </w:r>
      <w:r w:rsidR="00B96499">
        <w:rPr>
          <w:rFonts w:ascii="Arial" w:hAnsi="Arial" w:cs="Arial"/>
          <w:color w:val="000000" w:themeColor="text1"/>
          <w:sz w:val="18"/>
          <w:szCs w:val="18"/>
          <w:shd w:val="clear" w:color="auto" w:fill="FFFFFF"/>
        </w:rPr>
        <w:t>DMT</w:t>
      </w:r>
      <w:r w:rsidR="007F2F8D" w:rsidRPr="007E6D79">
        <w:rPr>
          <w:rFonts w:ascii="Arial" w:hAnsi="Arial" w:cs="Arial"/>
          <w:color w:val="000000" w:themeColor="text1"/>
          <w:sz w:val="18"/>
          <w:szCs w:val="18"/>
          <w:shd w:val="clear" w:color="auto" w:fill="FFFFFF"/>
        </w:rPr>
        <w:t xml:space="preserve"> qualification from the IDTIA</w:t>
      </w:r>
      <w:r w:rsidR="007F2F8D" w:rsidRPr="007E6D79">
        <w:rPr>
          <w:rFonts w:ascii="Arial" w:hAnsi="Arial" w:cs="Arial"/>
          <w:color w:val="000000" w:themeColor="text1"/>
          <w:sz w:val="18"/>
          <w:szCs w:val="18"/>
        </w:rPr>
        <w:t>. Her s</w:t>
      </w:r>
      <w:r w:rsidR="007F2F8D" w:rsidRPr="007E6D79">
        <w:rPr>
          <w:rFonts w:ascii="Arial" w:hAnsi="Arial" w:cs="Arial"/>
          <w:color w:val="000000" w:themeColor="text1"/>
          <w:sz w:val="18"/>
          <w:szCs w:val="18"/>
          <w:shd w:val="clear" w:color="auto" w:fill="FFFFFF"/>
        </w:rPr>
        <w:t>pecialist DMT expertise includes children with physical and intellectual disabilities and elderly citizens in homes.</w:t>
      </w:r>
      <w:r w:rsidR="007F2F8D" w:rsidRPr="007E6D79">
        <w:rPr>
          <w:rFonts w:ascii="Arial" w:hAnsi="Arial" w:cs="Arial"/>
          <w:color w:val="000000" w:themeColor="text1"/>
          <w:sz w:val="21"/>
          <w:szCs w:val="21"/>
          <w:shd w:val="clear" w:color="auto" w:fill="FFFFFF"/>
        </w:rPr>
        <w:t xml:space="preserve"> </w:t>
      </w:r>
    </w:p>
    <w:p w14:paraId="77EBF974" w14:textId="77777777" w:rsidR="00B96499" w:rsidRDefault="00A400C2" w:rsidP="00A400C2">
      <w:pPr>
        <w:pStyle w:val="NormalWeb"/>
        <w:shd w:val="clear" w:color="auto" w:fill="FFFFFF"/>
        <w:spacing w:before="0" w:beforeAutospacing="0" w:after="0" w:afterAutospacing="0" w:line="294" w:lineRule="atLeast"/>
        <w:rPr>
          <w:rFonts w:ascii="Arial" w:hAnsi="Arial" w:cs="Arial"/>
          <w:color w:val="000000" w:themeColor="text1"/>
          <w:sz w:val="18"/>
          <w:szCs w:val="18"/>
        </w:rPr>
      </w:pPr>
      <w:r w:rsidRPr="00B96499">
        <w:rPr>
          <w:rFonts w:ascii="Arial" w:hAnsi="Arial" w:cs="Arial"/>
          <w:b/>
          <w:bCs/>
          <w:color w:val="000000" w:themeColor="text1"/>
          <w:sz w:val="18"/>
          <w:szCs w:val="18"/>
        </w:rPr>
        <w:lastRenderedPageBreak/>
        <w:t xml:space="preserve">Clare </w:t>
      </w:r>
      <w:proofErr w:type="spellStart"/>
      <w:r w:rsidRPr="00B96499">
        <w:rPr>
          <w:rFonts w:ascii="Arial" w:hAnsi="Arial" w:cs="Arial"/>
          <w:b/>
          <w:bCs/>
          <w:color w:val="000000" w:themeColor="text1"/>
          <w:sz w:val="18"/>
          <w:szCs w:val="18"/>
        </w:rPr>
        <w:t>Etherton</w:t>
      </w:r>
      <w:proofErr w:type="spellEnd"/>
      <w:r w:rsidRPr="00B96499">
        <w:rPr>
          <w:rFonts w:ascii="Arial" w:hAnsi="Arial" w:cs="Arial"/>
          <w:b/>
          <w:bCs/>
          <w:color w:val="000000" w:themeColor="text1"/>
          <w:sz w:val="18"/>
          <w:szCs w:val="18"/>
        </w:rPr>
        <w:t>,</w:t>
      </w:r>
      <w:r w:rsidRPr="00B96499">
        <w:rPr>
          <w:rFonts w:ascii="Arial" w:hAnsi="Arial" w:cs="Arial"/>
          <w:color w:val="000000" w:themeColor="text1"/>
          <w:sz w:val="18"/>
          <w:szCs w:val="18"/>
        </w:rPr>
        <w:t> </w:t>
      </w:r>
      <w:r w:rsidRPr="00B96499">
        <w:rPr>
          <w:rStyle w:val="Strong"/>
          <w:rFonts w:ascii="Arial" w:hAnsi="Arial" w:cs="Arial"/>
          <w:b w:val="0"/>
          <w:bCs w:val="0"/>
          <w:color w:val="000000" w:themeColor="text1"/>
          <w:sz w:val="18"/>
          <w:szCs w:val="18"/>
        </w:rPr>
        <w:t>DTAA (Pro</w:t>
      </w:r>
      <w:r w:rsidR="00B96499" w:rsidRPr="00B96499">
        <w:rPr>
          <w:rStyle w:val="Strong"/>
          <w:rFonts w:ascii="Arial" w:hAnsi="Arial" w:cs="Arial"/>
          <w:b w:val="0"/>
          <w:bCs w:val="0"/>
          <w:color w:val="000000" w:themeColor="text1"/>
          <w:sz w:val="18"/>
          <w:szCs w:val="18"/>
        </w:rPr>
        <w:t>f</w:t>
      </w:r>
      <w:r w:rsidRPr="00B96499">
        <w:rPr>
          <w:rStyle w:val="Strong"/>
          <w:rFonts w:ascii="Arial" w:hAnsi="Arial" w:cs="Arial"/>
          <w:b w:val="0"/>
          <w:bCs w:val="0"/>
          <w:color w:val="000000" w:themeColor="text1"/>
          <w:sz w:val="18"/>
          <w:szCs w:val="18"/>
        </w:rPr>
        <w:t>. DMT)</w:t>
      </w:r>
      <w:r w:rsidR="00B96499">
        <w:rPr>
          <w:rStyle w:val="Strong"/>
          <w:rFonts w:ascii="Arial" w:hAnsi="Arial" w:cs="Arial"/>
          <w:b w:val="0"/>
          <w:bCs w:val="0"/>
          <w:color w:val="000000" w:themeColor="text1"/>
          <w:sz w:val="18"/>
          <w:szCs w:val="18"/>
        </w:rPr>
        <w:t>,</w:t>
      </w:r>
      <w:r w:rsidRPr="00B96499">
        <w:rPr>
          <w:rFonts w:ascii="Arial" w:hAnsi="Arial" w:cs="Arial"/>
          <w:b/>
          <w:bCs/>
          <w:color w:val="000000" w:themeColor="text1"/>
          <w:sz w:val="18"/>
          <w:szCs w:val="18"/>
        </w:rPr>
        <w:t> </w:t>
      </w:r>
      <w:r w:rsidRPr="00B96499">
        <w:rPr>
          <w:rFonts w:ascii="Arial" w:hAnsi="Arial" w:cs="Arial"/>
          <w:color w:val="000000" w:themeColor="text1"/>
          <w:sz w:val="18"/>
          <w:szCs w:val="18"/>
        </w:rPr>
        <w:t xml:space="preserve">Cert </w:t>
      </w:r>
      <w:r w:rsidR="00B96499">
        <w:rPr>
          <w:rFonts w:ascii="Arial" w:hAnsi="Arial" w:cs="Arial"/>
          <w:color w:val="000000" w:themeColor="text1"/>
          <w:sz w:val="18"/>
          <w:szCs w:val="18"/>
        </w:rPr>
        <w:t>and</w:t>
      </w:r>
      <w:r w:rsidRPr="00B96499">
        <w:rPr>
          <w:rFonts w:ascii="Arial" w:hAnsi="Arial" w:cs="Arial"/>
          <w:color w:val="000000" w:themeColor="text1"/>
          <w:sz w:val="18"/>
          <w:szCs w:val="18"/>
        </w:rPr>
        <w:t xml:space="preserve"> Adv Clinical </w:t>
      </w:r>
      <w:proofErr w:type="spellStart"/>
      <w:r w:rsidRPr="00B96499">
        <w:rPr>
          <w:rFonts w:ascii="Arial" w:hAnsi="Arial" w:cs="Arial"/>
          <w:color w:val="000000" w:themeColor="text1"/>
          <w:sz w:val="18"/>
          <w:szCs w:val="18"/>
        </w:rPr>
        <w:t>Prac</w:t>
      </w:r>
      <w:proofErr w:type="spellEnd"/>
      <w:r w:rsidRPr="00B96499">
        <w:rPr>
          <w:rFonts w:ascii="Arial" w:hAnsi="Arial" w:cs="Arial"/>
          <w:color w:val="000000" w:themeColor="text1"/>
          <w:sz w:val="18"/>
          <w:szCs w:val="18"/>
        </w:rPr>
        <w:t xml:space="preserve"> DMT (DTNZ) BA Hons Dance Studies, Grad </w:t>
      </w:r>
      <w:r w:rsidR="00B96499">
        <w:rPr>
          <w:rFonts w:ascii="Arial" w:hAnsi="Arial" w:cs="Arial"/>
          <w:color w:val="000000" w:themeColor="text1"/>
          <w:sz w:val="18"/>
          <w:szCs w:val="18"/>
        </w:rPr>
        <w:t>Di</w:t>
      </w:r>
      <w:r w:rsidRPr="00B96499">
        <w:rPr>
          <w:rFonts w:ascii="Arial" w:hAnsi="Arial" w:cs="Arial"/>
          <w:color w:val="000000" w:themeColor="text1"/>
          <w:sz w:val="18"/>
          <w:szCs w:val="18"/>
        </w:rPr>
        <w:t>p</w:t>
      </w:r>
      <w:r w:rsidR="00B96499">
        <w:rPr>
          <w:rFonts w:ascii="Arial" w:hAnsi="Arial" w:cs="Arial"/>
          <w:color w:val="000000" w:themeColor="text1"/>
          <w:sz w:val="18"/>
          <w:szCs w:val="18"/>
        </w:rPr>
        <w:t xml:space="preserve"> </w:t>
      </w:r>
      <w:r w:rsidRPr="00B96499">
        <w:rPr>
          <w:rFonts w:ascii="Arial" w:hAnsi="Arial" w:cs="Arial"/>
          <w:color w:val="000000" w:themeColor="text1"/>
          <w:sz w:val="18"/>
          <w:szCs w:val="18"/>
        </w:rPr>
        <w:t>Teaching</w:t>
      </w:r>
      <w:r w:rsidR="00B96499">
        <w:rPr>
          <w:rFonts w:ascii="Arial" w:hAnsi="Arial" w:cs="Arial"/>
          <w:color w:val="000000" w:themeColor="text1"/>
          <w:sz w:val="18"/>
          <w:szCs w:val="18"/>
        </w:rPr>
        <w:t xml:space="preserve">, </w:t>
      </w:r>
      <w:r w:rsidRPr="00B96499">
        <w:rPr>
          <w:rFonts w:ascii="Arial" w:hAnsi="Arial" w:cs="Arial"/>
          <w:color w:val="000000" w:themeColor="text1"/>
          <w:sz w:val="18"/>
          <w:szCs w:val="18"/>
        </w:rPr>
        <w:t xml:space="preserve">Yoga teacher cert. Clare is a </w:t>
      </w:r>
      <w:r w:rsidR="00B96499" w:rsidRPr="00B96499">
        <w:rPr>
          <w:rFonts w:ascii="Arial" w:hAnsi="Arial" w:cs="Arial"/>
          <w:color w:val="000000" w:themeColor="text1"/>
          <w:sz w:val="18"/>
          <w:szCs w:val="18"/>
        </w:rPr>
        <w:t>DM</w:t>
      </w:r>
      <w:r w:rsidRPr="00B96499">
        <w:rPr>
          <w:rFonts w:ascii="Arial" w:hAnsi="Arial" w:cs="Arial"/>
          <w:color w:val="000000" w:themeColor="text1"/>
          <w:sz w:val="18"/>
          <w:szCs w:val="18"/>
        </w:rPr>
        <w:t xml:space="preserve"> therapist, yoga teacher, early childhood </w:t>
      </w:r>
      <w:r w:rsidR="00B96499">
        <w:rPr>
          <w:rFonts w:ascii="Arial" w:hAnsi="Arial" w:cs="Arial"/>
          <w:color w:val="000000" w:themeColor="text1"/>
          <w:sz w:val="18"/>
          <w:szCs w:val="18"/>
        </w:rPr>
        <w:t xml:space="preserve">and </w:t>
      </w:r>
      <w:r w:rsidRPr="00B96499">
        <w:rPr>
          <w:rFonts w:ascii="Arial" w:hAnsi="Arial" w:cs="Arial"/>
          <w:color w:val="000000" w:themeColor="text1"/>
          <w:sz w:val="18"/>
          <w:szCs w:val="18"/>
        </w:rPr>
        <w:t xml:space="preserve">forest school </w:t>
      </w:r>
      <w:r w:rsidR="00B96499">
        <w:rPr>
          <w:rFonts w:ascii="Arial" w:hAnsi="Arial" w:cs="Arial"/>
          <w:color w:val="000000" w:themeColor="text1"/>
          <w:sz w:val="18"/>
          <w:szCs w:val="18"/>
        </w:rPr>
        <w:t>educator.</w:t>
      </w:r>
    </w:p>
    <w:p w14:paraId="462A149F" w14:textId="72CB2F8C" w:rsidR="002D762F" w:rsidRPr="00A400C2" w:rsidRDefault="00A400C2" w:rsidP="00A400C2">
      <w:pPr>
        <w:pStyle w:val="NormalWeb"/>
        <w:shd w:val="clear" w:color="auto" w:fill="FFFFFF"/>
        <w:spacing w:before="0" w:beforeAutospacing="0" w:after="0" w:afterAutospacing="0" w:line="294" w:lineRule="atLeast"/>
        <w:rPr>
          <w:rFonts w:ascii="Arial" w:hAnsi="Arial" w:cs="Arial"/>
          <w:color w:val="000000" w:themeColor="text1"/>
          <w:sz w:val="18"/>
          <w:szCs w:val="18"/>
        </w:rPr>
      </w:pPr>
      <w:r w:rsidRPr="00B96499">
        <w:rPr>
          <w:rFonts w:ascii="Arial" w:hAnsi="Arial" w:cs="Arial"/>
          <w:color w:val="666666"/>
          <w:sz w:val="18"/>
          <w:szCs w:val="18"/>
        </w:rPr>
        <w:br/>
      </w:r>
      <w:r w:rsidR="002D762F">
        <w:rPr>
          <w:rFonts w:ascii="Calibri" w:hAnsi="Calibri"/>
          <w:b/>
        </w:rPr>
        <w:t xml:space="preserve">WHAT TO BRING </w:t>
      </w:r>
    </w:p>
    <w:p w14:paraId="7E069855" w14:textId="5E0EEE69" w:rsidR="002D762F" w:rsidRPr="000C65B8" w:rsidRDefault="002D762F" w:rsidP="00A944F9">
      <w:pPr>
        <w:rPr>
          <w:rFonts w:ascii="Calibri" w:hAnsi="Calibri"/>
          <w:b/>
          <w:sz w:val="20"/>
          <w:szCs w:val="20"/>
        </w:rPr>
      </w:pPr>
    </w:p>
    <w:p w14:paraId="31EAE1F1" w14:textId="77777777" w:rsidR="000C65B8" w:rsidRPr="000C65B8" w:rsidRDefault="000C65B8" w:rsidP="000C65B8">
      <w:pPr>
        <w:pStyle w:val="ListParagraph"/>
        <w:numPr>
          <w:ilvl w:val="0"/>
          <w:numId w:val="11"/>
        </w:numPr>
        <w:rPr>
          <w:rFonts w:ascii="Lucida Grande" w:hAnsi="Lucida Grande" w:cs="Lucida Grande"/>
          <w:color w:val="333333"/>
          <w:sz w:val="20"/>
          <w:szCs w:val="20"/>
        </w:rPr>
      </w:pPr>
      <w:r w:rsidRPr="000C65B8">
        <w:rPr>
          <w:rFonts w:ascii="ArialMT" w:hAnsi="ArialMT" w:cs="Lucida Grande"/>
          <w:color w:val="333333"/>
          <w:sz w:val="20"/>
          <w:szCs w:val="20"/>
        </w:rPr>
        <w:t xml:space="preserve">Comfy clothes for movement </w:t>
      </w:r>
    </w:p>
    <w:p w14:paraId="26112FC9" w14:textId="77777777" w:rsidR="000C65B8" w:rsidRPr="000C65B8" w:rsidRDefault="000C65B8" w:rsidP="000C65B8">
      <w:pPr>
        <w:pStyle w:val="ListParagraph"/>
        <w:numPr>
          <w:ilvl w:val="0"/>
          <w:numId w:val="11"/>
        </w:numPr>
        <w:rPr>
          <w:rFonts w:ascii="Lucida Grande" w:hAnsi="Lucida Grande" w:cs="Lucida Grande"/>
          <w:color w:val="333333"/>
          <w:sz w:val="20"/>
          <w:szCs w:val="20"/>
        </w:rPr>
      </w:pPr>
      <w:r w:rsidRPr="000C65B8">
        <w:rPr>
          <w:rFonts w:ascii="ArialMT" w:hAnsi="ArialMT" w:cs="Lucida Grande"/>
          <w:color w:val="333333"/>
          <w:sz w:val="20"/>
          <w:szCs w:val="20"/>
        </w:rPr>
        <w:t xml:space="preserve">Cushion to sit on </w:t>
      </w:r>
    </w:p>
    <w:p w14:paraId="7CCF60B8" w14:textId="77EBBEDC" w:rsidR="000C65B8" w:rsidRPr="000C65B8" w:rsidRDefault="000C65B8" w:rsidP="000C65B8">
      <w:pPr>
        <w:pStyle w:val="ListParagraph"/>
        <w:numPr>
          <w:ilvl w:val="0"/>
          <w:numId w:val="11"/>
        </w:numPr>
        <w:rPr>
          <w:rFonts w:ascii="Lucida Grande" w:hAnsi="Lucida Grande" w:cs="Lucida Grande"/>
          <w:color w:val="333333"/>
          <w:sz w:val="20"/>
          <w:szCs w:val="20"/>
        </w:rPr>
      </w:pPr>
      <w:r w:rsidRPr="000C65B8">
        <w:rPr>
          <w:rFonts w:ascii="ArialMT" w:hAnsi="ArialMT" w:cs="Lucida Grande"/>
          <w:color w:val="333333"/>
          <w:sz w:val="20"/>
          <w:szCs w:val="20"/>
        </w:rPr>
        <w:t>Laptop, iPad</w:t>
      </w:r>
      <w:r w:rsidR="00A400C2">
        <w:rPr>
          <w:rFonts w:ascii="ArialMT" w:hAnsi="ArialMT" w:cs="Lucida Grande"/>
          <w:color w:val="333333"/>
          <w:sz w:val="20"/>
          <w:szCs w:val="20"/>
        </w:rPr>
        <w:t xml:space="preserve"> or phone</w:t>
      </w:r>
      <w:r w:rsidRPr="000C65B8">
        <w:rPr>
          <w:rFonts w:ascii="ArialMT" w:hAnsi="ArialMT" w:cs="Lucida Grande"/>
          <w:color w:val="333333"/>
          <w:sz w:val="20"/>
          <w:szCs w:val="20"/>
        </w:rPr>
        <w:t xml:space="preserve"> with web browsing and typing capabilities</w:t>
      </w:r>
      <w:r w:rsidR="00A400C2">
        <w:rPr>
          <w:rFonts w:ascii="ArialMT" w:hAnsi="ArialMT" w:cs="Lucida Grande"/>
          <w:color w:val="333333"/>
          <w:sz w:val="20"/>
          <w:szCs w:val="20"/>
        </w:rPr>
        <w:t xml:space="preserve">. If </w:t>
      </w:r>
      <w:proofErr w:type="spellStart"/>
      <w:r w:rsidR="00A400C2">
        <w:rPr>
          <w:rFonts w:ascii="ArialMT" w:hAnsi="ArialMT" w:cs="Lucida Grande"/>
          <w:color w:val="333333"/>
          <w:sz w:val="20"/>
          <w:szCs w:val="20"/>
        </w:rPr>
        <w:t>oyu</w:t>
      </w:r>
      <w:proofErr w:type="spellEnd"/>
      <w:r w:rsidR="00A400C2">
        <w:rPr>
          <w:rFonts w:ascii="ArialMT" w:hAnsi="ArialMT" w:cs="Lucida Grande"/>
          <w:color w:val="333333"/>
          <w:sz w:val="20"/>
          <w:szCs w:val="20"/>
        </w:rPr>
        <w:t xml:space="preserve"> don’t have one of these </w:t>
      </w:r>
      <w:r w:rsidR="00B96499">
        <w:rPr>
          <w:rFonts w:ascii="ArialMT" w:hAnsi="ArialMT" w:cs="Lucida Grande"/>
          <w:color w:val="333333"/>
          <w:sz w:val="20"/>
          <w:szCs w:val="20"/>
        </w:rPr>
        <w:t xml:space="preserve">you can bring, </w:t>
      </w:r>
      <w:r w:rsidR="00A400C2">
        <w:rPr>
          <w:rFonts w:ascii="ArialMT" w:hAnsi="ArialMT" w:cs="Lucida Grande"/>
          <w:color w:val="333333"/>
          <w:sz w:val="20"/>
          <w:szCs w:val="20"/>
        </w:rPr>
        <w:t>we can pair you up with someone who does.</w:t>
      </w:r>
    </w:p>
    <w:p w14:paraId="3BB31B08" w14:textId="77777777" w:rsidR="000C65B8" w:rsidRPr="000C65B8" w:rsidRDefault="000C65B8" w:rsidP="000C65B8">
      <w:pPr>
        <w:pStyle w:val="ListParagraph"/>
        <w:numPr>
          <w:ilvl w:val="0"/>
          <w:numId w:val="11"/>
        </w:numPr>
        <w:rPr>
          <w:rFonts w:ascii="Lucida Grande" w:hAnsi="Lucida Grande" w:cs="Lucida Grande"/>
          <w:color w:val="333333"/>
          <w:sz w:val="20"/>
          <w:szCs w:val="20"/>
        </w:rPr>
      </w:pPr>
      <w:r w:rsidRPr="000C65B8">
        <w:rPr>
          <w:rFonts w:ascii="ArialMT" w:hAnsi="ArialMT" w:cs="Lucida Grande"/>
          <w:color w:val="333333"/>
          <w:sz w:val="20"/>
          <w:szCs w:val="20"/>
        </w:rPr>
        <w:t xml:space="preserve">Writing materials  </w:t>
      </w:r>
    </w:p>
    <w:p w14:paraId="17DEAA90" w14:textId="3617F732" w:rsidR="00B96499" w:rsidRPr="00B96499" w:rsidRDefault="000C65B8" w:rsidP="00B96499">
      <w:pPr>
        <w:pStyle w:val="ListParagraph"/>
        <w:numPr>
          <w:ilvl w:val="0"/>
          <w:numId w:val="11"/>
        </w:numPr>
        <w:rPr>
          <w:rFonts w:ascii="Lucida Grande" w:hAnsi="Lucida Grande" w:cs="Lucida Grande"/>
          <w:color w:val="333333"/>
          <w:sz w:val="20"/>
          <w:szCs w:val="20"/>
        </w:rPr>
      </w:pPr>
      <w:r w:rsidRPr="00B96499">
        <w:rPr>
          <w:rFonts w:ascii="ArialMT" w:hAnsi="ArialMT" w:cs="Lucida Grande"/>
          <w:color w:val="000000" w:themeColor="text1"/>
          <w:sz w:val="20"/>
          <w:szCs w:val="20"/>
        </w:rPr>
        <w:t>Your own lunch</w:t>
      </w:r>
      <w:r w:rsidR="00B96499">
        <w:rPr>
          <w:rFonts w:ascii="ArialMT" w:hAnsi="ArialMT" w:cs="Lucida Grande"/>
          <w:color w:val="000000" w:themeColor="text1"/>
          <w:sz w:val="20"/>
          <w:szCs w:val="20"/>
        </w:rPr>
        <w:t xml:space="preserve">. We’ll also send out details of </w:t>
      </w:r>
      <w:proofErr w:type="spellStart"/>
      <w:r w:rsidR="00B96499">
        <w:rPr>
          <w:rFonts w:ascii="ArialMT" w:hAnsi="ArialMT" w:cs="Lucida Grande"/>
          <w:color w:val="000000" w:themeColor="text1"/>
          <w:sz w:val="20"/>
          <w:szCs w:val="20"/>
        </w:rPr>
        <w:t>neary</w:t>
      </w:r>
      <w:proofErr w:type="spellEnd"/>
      <w:r w:rsidR="00B96499">
        <w:rPr>
          <w:rFonts w:ascii="ArialMT" w:hAnsi="ArialMT" w:cs="Lucida Grande"/>
          <w:color w:val="000000" w:themeColor="text1"/>
          <w:sz w:val="20"/>
          <w:szCs w:val="20"/>
        </w:rPr>
        <w:t xml:space="preserve"> lunch options to those registering.</w:t>
      </w:r>
    </w:p>
    <w:p w14:paraId="7EAFFE91" w14:textId="77777777" w:rsidR="002D762F" w:rsidRDefault="002D762F" w:rsidP="00A944F9">
      <w:pPr>
        <w:rPr>
          <w:rFonts w:ascii="Calibri" w:hAnsi="Calibri"/>
        </w:rPr>
      </w:pPr>
    </w:p>
    <w:p w14:paraId="6825F09F" w14:textId="77777777" w:rsidR="00B96499" w:rsidRDefault="00B96499" w:rsidP="00A944F9">
      <w:pPr>
        <w:rPr>
          <w:rFonts w:ascii="Calibri" w:hAnsi="Calibri"/>
          <w:b/>
          <w:bCs/>
        </w:rPr>
      </w:pPr>
    </w:p>
    <w:p w14:paraId="4AC03B13" w14:textId="507308D0" w:rsidR="002D762F" w:rsidRPr="00B96499" w:rsidRDefault="002D762F" w:rsidP="00A944F9">
      <w:pPr>
        <w:rPr>
          <w:rFonts w:ascii="Calibri" w:hAnsi="Calibri"/>
          <w:b/>
          <w:bCs/>
        </w:rPr>
      </w:pPr>
      <w:r w:rsidRPr="00B96499">
        <w:rPr>
          <w:rFonts w:ascii="Calibri" w:hAnsi="Calibri"/>
          <w:b/>
          <w:bCs/>
        </w:rPr>
        <w:t xml:space="preserve">ZOOM ATTENDANCE </w:t>
      </w:r>
    </w:p>
    <w:p w14:paraId="196D3402" w14:textId="09EA8BFE" w:rsidR="000C65B8" w:rsidRPr="000C65B8" w:rsidRDefault="00B96499" w:rsidP="00A944F9">
      <w:pPr>
        <w:rPr>
          <w:rFonts w:ascii="Arial" w:hAnsi="Arial" w:cs="Arial"/>
          <w:sz w:val="20"/>
          <w:szCs w:val="20"/>
        </w:rPr>
      </w:pPr>
      <w:r>
        <w:rPr>
          <w:rFonts w:ascii="Arial" w:hAnsi="Arial" w:cs="Arial"/>
          <w:sz w:val="20"/>
          <w:szCs w:val="20"/>
        </w:rPr>
        <w:t xml:space="preserve">This event is also available for attendance by Zoom. </w:t>
      </w:r>
    </w:p>
    <w:p w14:paraId="5D172513" w14:textId="77777777" w:rsidR="002D762F" w:rsidRPr="000C65B8" w:rsidRDefault="002D762F" w:rsidP="00A944F9">
      <w:pPr>
        <w:rPr>
          <w:rFonts w:ascii="Arial" w:hAnsi="Arial" w:cs="Arial"/>
          <w:b/>
          <w:bCs/>
          <w:sz w:val="20"/>
          <w:szCs w:val="20"/>
        </w:rPr>
      </w:pPr>
    </w:p>
    <w:p w14:paraId="645C17FD" w14:textId="77777777" w:rsidR="002D762F" w:rsidRDefault="002D762F" w:rsidP="00A944F9">
      <w:pPr>
        <w:rPr>
          <w:rFonts w:ascii="Calibri" w:hAnsi="Calibri"/>
        </w:rPr>
      </w:pPr>
    </w:p>
    <w:p w14:paraId="49DA3B42" w14:textId="3C0E7542" w:rsidR="00A944F9" w:rsidRDefault="00A944F9" w:rsidP="00A944F9">
      <w:pPr>
        <w:rPr>
          <w:rFonts w:ascii="Calibri" w:hAnsi="Calibri"/>
          <w:b/>
        </w:rPr>
      </w:pPr>
      <w:r w:rsidRPr="00B12318">
        <w:rPr>
          <w:rFonts w:ascii="Calibri" w:hAnsi="Calibri"/>
          <w:b/>
        </w:rPr>
        <w:t>WORKSHOP FEES</w:t>
      </w:r>
    </w:p>
    <w:p w14:paraId="11B54783" w14:textId="77777777" w:rsidR="002D762F" w:rsidRPr="00CA739B" w:rsidRDefault="002D762F" w:rsidP="00A944F9">
      <w:pPr>
        <w:rPr>
          <w:rFonts w:ascii="Calibri" w:hAnsi="Calibri" w:cs="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1"/>
        <w:gridCol w:w="1761"/>
        <w:gridCol w:w="1761"/>
        <w:gridCol w:w="1762"/>
      </w:tblGrid>
      <w:tr w:rsidR="00A944F9" w:rsidRPr="00B12318" w14:paraId="1CE9EBDE" w14:textId="77777777" w:rsidTr="002323E4">
        <w:trPr>
          <w:trHeight w:val="184"/>
        </w:trPr>
        <w:tc>
          <w:tcPr>
            <w:tcW w:w="1761" w:type="dxa"/>
          </w:tcPr>
          <w:p w14:paraId="705BAB7E" w14:textId="77777777" w:rsidR="00A944F9" w:rsidRPr="00B12318" w:rsidRDefault="00A944F9" w:rsidP="002323E4">
            <w:pPr>
              <w:rPr>
                <w:rFonts w:ascii="Calibri" w:hAnsi="Calibri"/>
                <w:b/>
                <w:sz w:val="20"/>
              </w:rPr>
            </w:pPr>
            <w:r w:rsidRPr="00B12318">
              <w:rPr>
                <w:rFonts w:ascii="Calibri" w:hAnsi="Calibri"/>
                <w:b/>
                <w:sz w:val="20"/>
              </w:rPr>
              <w:t>DTAA members*</w:t>
            </w:r>
          </w:p>
          <w:p w14:paraId="07CEFC09" w14:textId="77777777" w:rsidR="00A944F9" w:rsidRPr="00B12318" w:rsidRDefault="00A944F9" w:rsidP="002323E4">
            <w:pPr>
              <w:rPr>
                <w:rFonts w:ascii="Calibri" w:hAnsi="Calibri"/>
                <w:b/>
                <w:sz w:val="20"/>
              </w:rPr>
            </w:pPr>
          </w:p>
        </w:tc>
        <w:tc>
          <w:tcPr>
            <w:tcW w:w="1761" w:type="dxa"/>
          </w:tcPr>
          <w:p w14:paraId="2AA7911B" w14:textId="77777777" w:rsidR="00A944F9" w:rsidRPr="00B12318" w:rsidRDefault="00A944F9" w:rsidP="002323E4">
            <w:pPr>
              <w:rPr>
                <w:rFonts w:ascii="Calibri" w:hAnsi="Calibri"/>
                <w:b/>
                <w:sz w:val="20"/>
              </w:rPr>
            </w:pPr>
            <w:r w:rsidRPr="00B12318">
              <w:rPr>
                <w:rFonts w:ascii="Calibri" w:hAnsi="Calibri"/>
                <w:b/>
                <w:sz w:val="20"/>
              </w:rPr>
              <w:t>DTAA member concession**</w:t>
            </w:r>
          </w:p>
        </w:tc>
        <w:tc>
          <w:tcPr>
            <w:tcW w:w="1761" w:type="dxa"/>
          </w:tcPr>
          <w:p w14:paraId="7976763F" w14:textId="77777777" w:rsidR="00A944F9" w:rsidRPr="00B12318" w:rsidRDefault="00A944F9" w:rsidP="002323E4">
            <w:pPr>
              <w:rPr>
                <w:rFonts w:ascii="Calibri" w:hAnsi="Calibri"/>
                <w:b/>
                <w:sz w:val="20"/>
              </w:rPr>
            </w:pPr>
            <w:r w:rsidRPr="00B12318">
              <w:rPr>
                <w:rFonts w:ascii="Calibri" w:hAnsi="Calibri"/>
                <w:b/>
                <w:sz w:val="20"/>
              </w:rPr>
              <w:t>Non-member</w:t>
            </w:r>
          </w:p>
          <w:p w14:paraId="50A34CFE" w14:textId="77777777" w:rsidR="00A944F9" w:rsidRPr="00B12318" w:rsidRDefault="00A944F9" w:rsidP="002323E4">
            <w:pPr>
              <w:rPr>
                <w:rFonts w:ascii="Calibri" w:hAnsi="Calibri"/>
                <w:b/>
                <w:sz w:val="20"/>
              </w:rPr>
            </w:pPr>
          </w:p>
        </w:tc>
        <w:tc>
          <w:tcPr>
            <w:tcW w:w="1762" w:type="dxa"/>
          </w:tcPr>
          <w:p w14:paraId="23CD7ABA" w14:textId="77777777" w:rsidR="00A944F9" w:rsidRPr="00B12318" w:rsidRDefault="00A944F9" w:rsidP="002323E4">
            <w:pPr>
              <w:rPr>
                <w:rFonts w:ascii="Calibri" w:hAnsi="Calibri"/>
                <w:b/>
                <w:sz w:val="20"/>
              </w:rPr>
            </w:pPr>
            <w:r w:rsidRPr="00B12318">
              <w:rPr>
                <w:rFonts w:ascii="Calibri" w:hAnsi="Calibri"/>
                <w:b/>
                <w:sz w:val="20"/>
              </w:rPr>
              <w:t>Non-member concession**</w:t>
            </w:r>
          </w:p>
        </w:tc>
      </w:tr>
      <w:tr w:rsidR="00A944F9" w:rsidRPr="00B12318" w14:paraId="5860748C" w14:textId="77777777" w:rsidTr="00A944F9">
        <w:trPr>
          <w:trHeight w:val="537"/>
        </w:trPr>
        <w:tc>
          <w:tcPr>
            <w:tcW w:w="1761" w:type="dxa"/>
          </w:tcPr>
          <w:p w14:paraId="0A8EE35A" w14:textId="00312AFB" w:rsidR="00A944F9" w:rsidRPr="00B12318" w:rsidRDefault="00A944F9" w:rsidP="002323E4">
            <w:pPr>
              <w:rPr>
                <w:rFonts w:ascii="Calibri" w:hAnsi="Calibri"/>
                <w:sz w:val="22"/>
              </w:rPr>
            </w:pPr>
            <w:r>
              <w:rPr>
                <w:rFonts w:ascii="Calibri" w:hAnsi="Calibri"/>
                <w:sz w:val="22"/>
              </w:rPr>
              <w:t>$1</w:t>
            </w:r>
            <w:r w:rsidR="000648E8">
              <w:rPr>
                <w:rFonts w:ascii="Calibri" w:hAnsi="Calibri"/>
                <w:sz w:val="22"/>
              </w:rPr>
              <w:t>40</w:t>
            </w:r>
          </w:p>
        </w:tc>
        <w:tc>
          <w:tcPr>
            <w:tcW w:w="1761" w:type="dxa"/>
          </w:tcPr>
          <w:p w14:paraId="26B4974A" w14:textId="49B85AEE" w:rsidR="00A944F9" w:rsidRPr="00B12318" w:rsidRDefault="00A944F9" w:rsidP="002323E4">
            <w:pPr>
              <w:rPr>
                <w:rFonts w:ascii="Calibri" w:hAnsi="Calibri"/>
                <w:sz w:val="22"/>
              </w:rPr>
            </w:pPr>
            <w:r w:rsidRPr="00B12318">
              <w:rPr>
                <w:rFonts w:ascii="Calibri" w:hAnsi="Calibri"/>
                <w:sz w:val="22"/>
              </w:rPr>
              <w:t>$12</w:t>
            </w:r>
            <w:r w:rsidR="000648E8">
              <w:rPr>
                <w:rFonts w:ascii="Calibri" w:hAnsi="Calibri"/>
                <w:sz w:val="22"/>
              </w:rPr>
              <w:t>0</w:t>
            </w:r>
          </w:p>
        </w:tc>
        <w:tc>
          <w:tcPr>
            <w:tcW w:w="1761" w:type="dxa"/>
          </w:tcPr>
          <w:p w14:paraId="791CB012" w14:textId="77777777" w:rsidR="00A944F9" w:rsidRPr="00B12318" w:rsidRDefault="00A944F9" w:rsidP="002323E4">
            <w:pPr>
              <w:rPr>
                <w:rFonts w:ascii="Calibri" w:hAnsi="Calibri"/>
                <w:sz w:val="22"/>
              </w:rPr>
            </w:pPr>
            <w:r w:rsidRPr="00B12318">
              <w:rPr>
                <w:rFonts w:ascii="Calibri" w:hAnsi="Calibri"/>
                <w:sz w:val="22"/>
              </w:rPr>
              <w:t>$1</w:t>
            </w:r>
            <w:r>
              <w:rPr>
                <w:rFonts w:ascii="Calibri" w:hAnsi="Calibri"/>
                <w:sz w:val="22"/>
              </w:rPr>
              <w:t>80</w:t>
            </w:r>
          </w:p>
        </w:tc>
        <w:tc>
          <w:tcPr>
            <w:tcW w:w="1762" w:type="dxa"/>
          </w:tcPr>
          <w:p w14:paraId="5C9B9999" w14:textId="77777777" w:rsidR="00A944F9" w:rsidRPr="00B12318" w:rsidRDefault="00A944F9" w:rsidP="002323E4">
            <w:pPr>
              <w:rPr>
                <w:rFonts w:ascii="Calibri" w:hAnsi="Calibri"/>
                <w:sz w:val="22"/>
              </w:rPr>
            </w:pPr>
            <w:r w:rsidRPr="00B12318">
              <w:rPr>
                <w:rFonts w:ascii="Calibri" w:hAnsi="Calibri"/>
                <w:sz w:val="22"/>
              </w:rPr>
              <w:t>$1</w:t>
            </w:r>
            <w:r>
              <w:rPr>
                <w:rFonts w:ascii="Calibri" w:hAnsi="Calibri"/>
                <w:sz w:val="22"/>
              </w:rPr>
              <w:t>6</w:t>
            </w:r>
            <w:r w:rsidRPr="00B12318">
              <w:rPr>
                <w:rFonts w:ascii="Calibri" w:hAnsi="Calibri"/>
                <w:sz w:val="22"/>
              </w:rPr>
              <w:t>0</w:t>
            </w:r>
          </w:p>
        </w:tc>
      </w:tr>
    </w:tbl>
    <w:p w14:paraId="07640344" w14:textId="77777777" w:rsidR="00A944F9" w:rsidRPr="00B12318" w:rsidRDefault="00A944F9" w:rsidP="00A944F9">
      <w:pPr>
        <w:pStyle w:val="NormalWeb"/>
        <w:spacing w:before="0" w:beforeAutospacing="0" w:after="0" w:afterAutospacing="0"/>
        <w:rPr>
          <w:rStyle w:val="Strong"/>
          <w:rFonts w:ascii="Calibri" w:hAnsi="Calibri"/>
          <w:sz w:val="18"/>
          <w:szCs w:val="18"/>
        </w:rPr>
      </w:pPr>
    </w:p>
    <w:p w14:paraId="22DE0A77" w14:textId="47C9B1F0" w:rsidR="00A944F9" w:rsidRPr="000E22B1" w:rsidRDefault="00A944F9" w:rsidP="00A944F9">
      <w:pPr>
        <w:pStyle w:val="NormalWeb"/>
        <w:spacing w:before="120" w:beforeAutospacing="0" w:after="0" w:afterAutospacing="0"/>
        <w:rPr>
          <w:rFonts w:ascii="Arial" w:hAnsi="Arial" w:cs="Arial"/>
          <w:sz w:val="20"/>
          <w:szCs w:val="20"/>
        </w:rPr>
      </w:pPr>
      <w:r w:rsidRPr="000E22B1">
        <w:rPr>
          <w:rFonts w:ascii="Arial" w:hAnsi="Arial" w:cs="Arial"/>
          <w:sz w:val="20"/>
          <w:szCs w:val="20"/>
        </w:rPr>
        <w:t xml:space="preserve">* To qualify for the Members rate, you must be a financial member of the DTAA. Non-members are welcome to join the DTAA on-line: </w:t>
      </w:r>
      <w:hyperlink r:id="rId11" w:history="1">
        <w:r w:rsidRPr="000E22B1">
          <w:rPr>
            <w:rStyle w:val="Hyperlink"/>
            <w:rFonts w:ascii="Arial" w:hAnsi="Arial" w:cs="Arial"/>
            <w:sz w:val="20"/>
            <w:szCs w:val="20"/>
          </w:rPr>
          <w:t>www.dtaa.org.au</w:t>
        </w:r>
      </w:hyperlink>
      <w:r w:rsidRPr="000E22B1">
        <w:rPr>
          <w:rFonts w:ascii="Arial" w:hAnsi="Arial" w:cs="Arial"/>
          <w:sz w:val="20"/>
          <w:szCs w:val="20"/>
        </w:rPr>
        <w:t xml:space="preserve">. </w:t>
      </w:r>
    </w:p>
    <w:p w14:paraId="3B444B00" w14:textId="5B8A0A66" w:rsidR="00A944F9" w:rsidRPr="000E22B1" w:rsidRDefault="00A944F9" w:rsidP="00A944F9">
      <w:pPr>
        <w:pStyle w:val="NormalWeb"/>
        <w:spacing w:before="120" w:beforeAutospacing="0" w:after="0" w:afterAutospacing="0"/>
        <w:rPr>
          <w:rStyle w:val="Strong"/>
          <w:rFonts w:ascii="Arial" w:hAnsi="Arial" w:cs="Arial"/>
          <w:b w:val="0"/>
          <w:sz w:val="20"/>
          <w:szCs w:val="20"/>
        </w:rPr>
      </w:pPr>
      <w:r w:rsidRPr="000E22B1">
        <w:rPr>
          <w:rFonts w:ascii="Arial" w:hAnsi="Arial" w:cs="Arial"/>
          <w:sz w:val="20"/>
          <w:szCs w:val="20"/>
        </w:rPr>
        <w:t xml:space="preserve">** </w:t>
      </w:r>
      <w:r w:rsidRPr="000E22B1">
        <w:rPr>
          <w:rStyle w:val="Strong"/>
          <w:rFonts w:ascii="Arial" w:hAnsi="Arial" w:cs="Arial"/>
          <w:b w:val="0"/>
          <w:sz w:val="20"/>
          <w:szCs w:val="20"/>
        </w:rPr>
        <w:t>Concession is available only to full time students, pensioners and healthcare card holders.</w:t>
      </w:r>
      <w:r>
        <w:rPr>
          <w:rStyle w:val="Strong"/>
          <w:rFonts w:ascii="Arial" w:hAnsi="Arial" w:cs="Arial"/>
          <w:b w:val="0"/>
          <w:sz w:val="20"/>
          <w:szCs w:val="20"/>
        </w:rPr>
        <w:t xml:space="preserve"> You will be </w:t>
      </w:r>
      <w:proofErr w:type="spellStart"/>
      <w:r>
        <w:rPr>
          <w:rStyle w:val="Strong"/>
          <w:rFonts w:ascii="Arial" w:hAnsi="Arial" w:cs="Arial"/>
          <w:b w:val="0"/>
          <w:sz w:val="20"/>
          <w:szCs w:val="20"/>
        </w:rPr>
        <w:t>reqired</w:t>
      </w:r>
      <w:proofErr w:type="spellEnd"/>
      <w:r>
        <w:rPr>
          <w:rStyle w:val="Strong"/>
          <w:rFonts w:ascii="Arial" w:hAnsi="Arial" w:cs="Arial"/>
          <w:b w:val="0"/>
          <w:sz w:val="20"/>
          <w:szCs w:val="20"/>
        </w:rPr>
        <w:t xml:space="preserve"> to show evidence of your concession status. </w:t>
      </w:r>
    </w:p>
    <w:p w14:paraId="45FE1BB0" w14:textId="7D07325C" w:rsidR="00A944F9" w:rsidRDefault="00A944F9" w:rsidP="00A944F9">
      <w:pPr>
        <w:pStyle w:val="NormalWeb"/>
        <w:spacing w:before="120" w:beforeAutospacing="0" w:after="0" w:afterAutospacing="0"/>
        <w:rPr>
          <w:rStyle w:val="Strong"/>
          <w:rFonts w:ascii="Arial" w:hAnsi="Arial" w:cs="Arial"/>
          <w:sz w:val="20"/>
          <w:szCs w:val="20"/>
        </w:rPr>
      </w:pPr>
      <w:r w:rsidRPr="000E22B1">
        <w:rPr>
          <w:rStyle w:val="Strong"/>
          <w:rFonts w:ascii="Arial" w:hAnsi="Arial" w:cs="Arial"/>
          <w:sz w:val="20"/>
          <w:szCs w:val="20"/>
        </w:rPr>
        <w:t>For more information, contact</w:t>
      </w:r>
      <w:r>
        <w:rPr>
          <w:rStyle w:val="Strong"/>
          <w:rFonts w:ascii="Arial" w:hAnsi="Arial" w:cs="Arial"/>
          <w:sz w:val="20"/>
          <w:szCs w:val="20"/>
        </w:rPr>
        <w:t xml:space="preserve"> Laura </w:t>
      </w:r>
      <w:proofErr w:type="spellStart"/>
      <w:r>
        <w:rPr>
          <w:rStyle w:val="Strong"/>
          <w:rFonts w:ascii="Arial" w:hAnsi="Arial" w:cs="Arial"/>
          <w:sz w:val="20"/>
          <w:szCs w:val="20"/>
        </w:rPr>
        <w:t>Houley</w:t>
      </w:r>
      <w:proofErr w:type="spellEnd"/>
      <w:r>
        <w:rPr>
          <w:rStyle w:val="Strong"/>
          <w:rFonts w:ascii="Arial" w:hAnsi="Arial" w:cs="Arial"/>
          <w:sz w:val="20"/>
          <w:szCs w:val="20"/>
        </w:rPr>
        <w:t>:</w:t>
      </w:r>
      <w:r w:rsidRPr="000E22B1">
        <w:rPr>
          <w:rStyle w:val="Strong"/>
          <w:rFonts w:ascii="Arial" w:hAnsi="Arial" w:cs="Arial"/>
          <w:sz w:val="20"/>
          <w:szCs w:val="20"/>
        </w:rPr>
        <w:t xml:space="preserve"> </w:t>
      </w:r>
      <w:hyperlink r:id="rId12" w:history="1">
        <w:r w:rsidRPr="00F44801">
          <w:rPr>
            <w:rStyle w:val="Hyperlink"/>
            <w:rFonts w:ascii="Arial" w:hAnsi="Arial" w:cs="Arial"/>
            <w:sz w:val="20"/>
            <w:szCs w:val="20"/>
          </w:rPr>
          <w:t>admin@dtaa.org.au</w:t>
        </w:r>
      </w:hyperlink>
      <w:r>
        <w:rPr>
          <w:rStyle w:val="Strong"/>
          <w:rFonts w:ascii="Arial" w:hAnsi="Arial" w:cs="Arial"/>
          <w:sz w:val="20"/>
          <w:szCs w:val="20"/>
        </w:rPr>
        <w:t xml:space="preserve"> or phone 0419 531 218 </w:t>
      </w:r>
    </w:p>
    <w:p w14:paraId="4078FCDD" w14:textId="34B01880" w:rsidR="00A944F9" w:rsidRPr="000E22B1" w:rsidRDefault="00A944F9" w:rsidP="00A944F9">
      <w:pPr>
        <w:pStyle w:val="NormalWeb"/>
        <w:spacing w:before="120" w:beforeAutospacing="0" w:after="0" w:afterAutospacing="0"/>
        <w:rPr>
          <w:rFonts w:ascii="Arial" w:hAnsi="Arial" w:cs="Arial"/>
          <w:b/>
          <w:sz w:val="20"/>
        </w:rPr>
      </w:pPr>
      <w:r>
        <w:rPr>
          <w:rStyle w:val="Strong"/>
          <w:rFonts w:ascii="Arial" w:hAnsi="Arial" w:cs="Arial"/>
          <w:sz w:val="20"/>
          <w:szCs w:val="20"/>
        </w:rPr>
        <w:t xml:space="preserve">Or Jane Guthrie: </w:t>
      </w:r>
      <w:hyperlink r:id="rId13" w:history="1">
        <w:r w:rsidRPr="00D43FA8">
          <w:rPr>
            <w:rStyle w:val="Hyperlink"/>
            <w:rFonts w:ascii="Arial" w:hAnsi="Arial" w:cs="Arial"/>
            <w:sz w:val="20"/>
            <w:szCs w:val="20"/>
          </w:rPr>
          <w:t>info@dtaa.org.au</w:t>
        </w:r>
      </w:hyperlink>
      <w:r>
        <w:rPr>
          <w:rStyle w:val="Strong"/>
          <w:rFonts w:ascii="Arial" w:hAnsi="Arial" w:cs="Arial"/>
          <w:sz w:val="20"/>
          <w:szCs w:val="20"/>
        </w:rPr>
        <w:t xml:space="preserve"> 0451 924 017</w:t>
      </w:r>
      <w:r w:rsidRPr="000E22B1">
        <w:rPr>
          <w:rFonts w:ascii="Arial" w:hAnsi="Arial" w:cs="Arial"/>
          <w:b/>
          <w:sz w:val="20"/>
        </w:rPr>
        <w:t>.</w:t>
      </w:r>
    </w:p>
    <w:p w14:paraId="7C898086" w14:textId="77777777" w:rsidR="00A944F9" w:rsidRDefault="00A944F9" w:rsidP="00A944F9">
      <w:pPr>
        <w:rPr>
          <w:rFonts w:ascii="Arial" w:hAnsi="Arial" w:cs="Arial"/>
          <w:b/>
          <w:sz w:val="20"/>
        </w:rPr>
      </w:pPr>
    </w:p>
    <w:p w14:paraId="42149781" w14:textId="77777777" w:rsidR="00A944F9" w:rsidRPr="000E22B1" w:rsidRDefault="00A944F9" w:rsidP="00A944F9">
      <w:pPr>
        <w:spacing w:before="120"/>
        <w:rPr>
          <w:rFonts w:ascii="Arial" w:hAnsi="Arial" w:cs="Arial"/>
          <w:b/>
          <w:sz w:val="20"/>
        </w:rPr>
      </w:pPr>
      <w:r w:rsidRPr="000E22B1">
        <w:rPr>
          <w:rFonts w:ascii="Arial" w:hAnsi="Arial" w:cs="Arial"/>
          <w:b/>
          <w:sz w:val="20"/>
        </w:rPr>
        <w:t>REGISTRATION &amp; PAYMENT</w:t>
      </w:r>
    </w:p>
    <w:p w14:paraId="7C2C863B" w14:textId="1A672403" w:rsidR="00A944F9" w:rsidRDefault="00A944F9" w:rsidP="00A944F9">
      <w:pPr>
        <w:spacing w:before="120"/>
        <w:rPr>
          <w:rFonts w:ascii="Arial" w:hAnsi="Arial" w:cs="Arial"/>
          <w:sz w:val="20"/>
        </w:rPr>
      </w:pPr>
      <w:r>
        <w:rPr>
          <w:rFonts w:ascii="Arial" w:hAnsi="Arial" w:cs="Arial"/>
          <w:sz w:val="20"/>
        </w:rPr>
        <w:t>Our preferred method of registration and payment is to u</w:t>
      </w:r>
      <w:r w:rsidRPr="000E22B1">
        <w:rPr>
          <w:rFonts w:ascii="Arial" w:hAnsi="Arial" w:cs="Arial"/>
          <w:sz w:val="20"/>
        </w:rPr>
        <w:t xml:space="preserve">se our easy on-line </w:t>
      </w:r>
      <w:proofErr w:type="spellStart"/>
      <w:r w:rsidRPr="000E22B1">
        <w:rPr>
          <w:rFonts w:ascii="Arial" w:hAnsi="Arial" w:cs="Arial"/>
          <w:sz w:val="20"/>
        </w:rPr>
        <w:t>Trybooking</w:t>
      </w:r>
      <w:proofErr w:type="spellEnd"/>
      <w:r w:rsidRPr="000E22B1">
        <w:rPr>
          <w:rFonts w:ascii="Arial" w:hAnsi="Arial" w:cs="Arial"/>
          <w:sz w:val="20"/>
        </w:rPr>
        <w:t xml:space="preserve"> System</w:t>
      </w:r>
      <w:r>
        <w:rPr>
          <w:rFonts w:ascii="Arial" w:hAnsi="Arial" w:cs="Arial"/>
          <w:sz w:val="20"/>
        </w:rPr>
        <w:t xml:space="preserve">. This allows us to easily manage, record and communicate with you in relation to your booking Please click on the link below. </w:t>
      </w:r>
    </w:p>
    <w:p w14:paraId="01DD58EA" w14:textId="77777777" w:rsidR="007944E6" w:rsidRDefault="007944E6" w:rsidP="00A944F9">
      <w:pPr>
        <w:spacing w:before="120"/>
        <w:rPr>
          <w:rFonts w:ascii="Arial" w:hAnsi="Arial" w:cs="Arial"/>
          <w:sz w:val="20"/>
        </w:rPr>
      </w:pPr>
    </w:p>
    <w:p w14:paraId="63B49884" w14:textId="23A8C9F9" w:rsidR="00A944F9" w:rsidRDefault="007944E6" w:rsidP="00A944F9">
      <w:pPr>
        <w:tabs>
          <w:tab w:val="right" w:leader="dot" w:pos="4525"/>
        </w:tabs>
        <w:autoSpaceDE w:val="0"/>
        <w:autoSpaceDN w:val="0"/>
        <w:adjustRightInd w:val="0"/>
        <w:spacing w:after="240"/>
        <w:rPr>
          <w:rFonts w:ascii="Arial" w:hAnsi="Arial" w:cs="Arial"/>
          <w:sz w:val="20"/>
        </w:rPr>
      </w:pPr>
      <w:hyperlink r:id="rId14" w:history="1">
        <w:r w:rsidRPr="00FD17B2">
          <w:rPr>
            <w:rStyle w:val="Hyperlink"/>
            <w:rFonts w:ascii="Arial" w:hAnsi="Arial" w:cs="Arial"/>
            <w:sz w:val="20"/>
          </w:rPr>
          <w:t>https://www.trybooking.com/BFQOR</w:t>
        </w:r>
      </w:hyperlink>
      <w:r>
        <w:rPr>
          <w:rFonts w:ascii="Arial" w:hAnsi="Arial" w:cs="Arial"/>
          <w:sz w:val="20"/>
        </w:rPr>
        <w:t xml:space="preserve"> </w:t>
      </w:r>
      <w:bookmarkStart w:id="0" w:name="_GoBack"/>
      <w:bookmarkEnd w:id="0"/>
    </w:p>
    <w:p w14:paraId="7D9380D1" w14:textId="1B33492E" w:rsidR="00A944F9" w:rsidRPr="00A944F9" w:rsidRDefault="00A944F9" w:rsidP="00A944F9">
      <w:pPr>
        <w:tabs>
          <w:tab w:val="right" w:leader="dot" w:pos="4525"/>
        </w:tabs>
        <w:autoSpaceDE w:val="0"/>
        <w:autoSpaceDN w:val="0"/>
        <w:adjustRightInd w:val="0"/>
        <w:spacing w:after="240"/>
        <w:rPr>
          <w:rStyle w:val="Strong"/>
          <w:rFonts w:ascii="Arial" w:hAnsi="Arial" w:cs="Arial"/>
          <w:b w:val="0"/>
          <w:bCs w:val="0"/>
          <w:sz w:val="20"/>
        </w:rPr>
      </w:pPr>
      <w:r>
        <w:rPr>
          <w:rFonts w:ascii="Arial" w:hAnsi="Arial" w:cs="Arial"/>
          <w:sz w:val="20"/>
        </w:rPr>
        <w:t>If you would like to pay via direct debit</w:t>
      </w:r>
      <w:r w:rsidR="00B96499">
        <w:rPr>
          <w:rFonts w:ascii="Arial" w:hAnsi="Arial" w:cs="Arial"/>
          <w:sz w:val="20"/>
        </w:rPr>
        <w:t xml:space="preserve">, </w:t>
      </w:r>
      <w:r>
        <w:rPr>
          <w:rFonts w:ascii="Arial" w:hAnsi="Arial" w:cs="Arial"/>
          <w:sz w:val="20"/>
        </w:rPr>
        <w:t xml:space="preserve">please contact Laura for a registration form and payment details, </w:t>
      </w:r>
      <w:hyperlink r:id="rId15" w:history="1">
        <w:r w:rsidRPr="00F44801">
          <w:rPr>
            <w:rStyle w:val="Hyperlink"/>
            <w:rFonts w:ascii="Arial" w:hAnsi="Arial" w:cs="Arial"/>
            <w:sz w:val="20"/>
            <w:szCs w:val="20"/>
          </w:rPr>
          <w:t>admin@dtaa.org.au</w:t>
        </w:r>
      </w:hyperlink>
    </w:p>
    <w:p w14:paraId="343C5F78" w14:textId="406BAB32" w:rsidR="00A944F9" w:rsidRPr="007944E6" w:rsidRDefault="00A944F9" w:rsidP="00A944F9">
      <w:pPr>
        <w:pStyle w:val="NormalWeb"/>
        <w:shd w:val="clear" w:color="auto" w:fill="FFFFFF"/>
        <w:spacing w:before="0" w:beforeAutospacing="0" w:after="240" w:afterAutospacing="0"/>
        <w:rPr>
          <w:rFonts w:ascii="Arial" w:hAnsi="Arial" w:cs="Arial"/>
          <w:sz w:val="20"/>
          <w:szCs w:val="20"/>
        </w:rPr>
      </w:pPr>
      <w:r w:rsidRPr="007944E6">
        <w:rPr>
          <w:rStyle w:val="Strong"/>
          <w:rFonts w:ascii="Arial" w:hAnsi="Arial" w:cs="Arial"/>
          <w:sz w:val="20"/>
          <w:szCs w:val="20"/>
          <w:bdr w:val="none" w:sz="0" w:space="0" w:color="auto" w:frame="1"/>
        </w:rPr>
        <w:t>REFUND POLICY</w:t>
      </w:r>
    </w:p>
    <w:p w14:paraId="0B273EE3" w14:textId="491C575E" w:rsidR="00A944F9" w:rsidRPr="007944E6" w:rsidRDefault="00A944F9" w:rsidP="00A944F9">
      <w:pPr>
        <w:pStyle w:val="NormalWeb"/>
        <w:shd w:val="clear" w:color="auto" w:fill="FFFFFF"/>
        <w:spacing w:before="0" w:beforeAutospacing="0" w:after="240" w:afterAutospacing="0"/>
        <w:rPr>
          <w:rFonts w:ascii="Arial" w:hAnsi="Arial" w:cs="Arial"/>
          <w:sz w:val="20"/>
          <w:szCs w:val="20"/>
        </w:rPr>
      </w:pPr>
      <w:r w:rsidRPr="007944E6">
        <w:rPr>
          <w:rFonts w:ascii="Arial" w:hAnsi="Arial" w:cs="Arial"/>
          <w:sz w:val="21"/>
          <w:szCs w:val="21"/>
        </w:rPr>
        <w:t>Cancellations must be notified in writing to DTAA by email. Cancellations before 15.10. 2019 are eligible for refund, minus a $50 cancellation fee. Cancellations made after this date cannot be refunded, unless in exceptional circumstances. It may, however, be possible to arrange for another person to attend in your place. All refunds will be paid at the conclusion of the event.</w:t>
      </w:r>
    </w:p>
    <w:p w14:paraId="7727B867" w14:textId="77777777" w:rsidR="00A944F9" w:rsidRPr="00142F6B" w:rsidRDefault="00A944F9" w:rsidP="00F85BCE">
      <w:pPr>
        <w:rPr>
          <w:rFonts w:ascii="Arial" w:hAnsi="Arial" w:cs="Arial"/>
          <w:sz w:val="18"/>
          <w:szCs w:val="18"/>
        </w:rPr>
      </w:pPr>
    </w:p>
    <w:sectPr w:rsidR="00A944F9" w:rsidRPr="00142F6B" w:rsidSect="00400A53">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5A44" w14:textId="77777777" w:rsidR="000E4919" w:rsidRDefault="000E4919" w:rsidP="00BD19E3">
      <w:r>
        <w:separator/>
      </w:r>
    </w:p>
  </w:endnote>
  <w:endnote w:type="continuationSeparator" w:id="0">
    <w:p w14:paraId="17EF610B" w14:textId="77777777" w:rsidR="000E4919" w:rsidRDefault="000E4919" w:rsidP="00BD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DA67" w14:textId="77777777" w:rsidR="000E4919" w:rsidRDefault="000E4919" w:rsidP="00BD19E3">
      <w:r>
        <w:separator/>
      </w:r>
    </w:p>
  </w:footnote>
  <w:footnote w:type="continuationSeparator" w:id="0">
    <w:p w14:paraId="18375EBE" w14:textId="77777777" w:rsidR="000E4919" w:rsidRDefault="000E4919" w:rsidP="00BD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C7AB" w14:textId="12428CE4" w:rsidR="00BD19E3" w:rsidRDefault="000E4919">
    <w:pPr>
      <w:pStyle w:val="Header"/>
    </w:pPr>
    <w:r w:rsidRPr="00FE2E96">
      <w:rPr>
        <w:rFonts w:ascii="Arial" w:hAnsi="Arial" w:cs="Arial"/>
        <w:i/>
        <w:noProof/>
        <w:color w:val="000000" w:themeColor="text1"/>
        <w:sz w:val="22"/>
        <w:szCs w:val="22"/>
      </w:rPr>
      <w:object w:dxaOrig="8400" w:dyaOrig="1390" w14:anchorId="1E23CB3D">
        <v:rect id="_x0000_i1025" alt="" style="width:458pt;height:66.55pt;mso-width-percent:0;mso-height-percent:0;mso-width-percent:0;mso-height-percent:0" o:preferrelative="t" stroked="f">
          <v:imagedata r:id="rId1" o:title=""/>
        </v:rect>
        <o:OLEObject Type="Embed" ProgID="StaticMetafile" ShapeID="_x0000_i1025" DrawAspect="Content" ObjectID="_163035301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508"/>
    <w:multiLevelType w:val="multilevel"/>
    <w:tmpl w:val="8276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948FF"/>
    <w:multiLevelType w:val="multilevel"/>
    <w:tmpl w:val="296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D71AB"/>
    <w:multiLevelType w:val="hybridMultilevel"/>
    <w:tmpl w:val="CE4245DE"/>
    <w:lvl w:ilvl="0" w:tplc="24AE7152">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F005B"/>
    <w:multiLevelType w:val="hybridMultilevel"/>
    <w:tmpl w:val="C5B43F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131CC"/>
    <w:multiLevelType w:val="multilevel"/>
    <w:tmpl w:val="522A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9202A"/>
    <w:multiLevelType w:val="hybridMultilevel"/>
    <w:tmpl w:val="64D81B0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94D2C"/>
    <w:multiLevelType w:val="hybridMultilevel"/>
    <w:tmpl w:val="DBAE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C1BE3"/>
    <w:multiLevelType w:val="hybridMultilevel"/>
    <w:tmpl w:val="DBAE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678"/>
    <w:multiLevelType w:val="hybridMultilevel"/>
    <w:tmpl w:val="B460580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37E9B"/>
    <w:multiLevelType w:val="hybridMultilevel"/>
    <w:tmpl w:val="00D2D768"/>
    <w:lvl w:ilvl="0" w:tplc="6DBA1528">
      <w:start w:val="7"/>
      <w:numFmt w:val="bullet"/>
      <w:lvlText w:val="-"/>
      <w:lvlJc w:val="left"/>
      <w:pPr>
        <w:ind w:left="720" w:hanging="360"/>
      </w:pPr>
      <w:rPr>
        <w:rFonts w:ascii="ArialMT" w:eastAsia="Times New Roman" w:hAnsi="ArialMT" w:cs="Lucida Grande"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E4CC6"/>
    <w:multiLevelType w:val="hybridMultilevel"/>
    <w:tmpl w:val="3D3E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7"/>
  </w:num>
  <w:num w:numId="7">
    <w:abstractNumId w:val="8"/>
  </w:num>
  <w:num w:numId="8">
    <w:abstractNumId w:val="1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DE"/>
    <w:rsid w:val="000648E8"/>
    <w:rsid w:val="00084B48"/>
    <w:rsid w:val="000A72B8"/>
    <w:rsid w:val="000C65B8"/>
    <w:rsid w:val="000E4919"/>
    <w:rsid w:val="00123DA3"/>
    <w:rsid w:val="00130F6F"/>
    <w:rsid w:val="00142F6B"/>
    <w:rsid w:val="00145363"/>
    <w:rsid w:val="001B5232"/>
    <w:rsid w:val="001C7D90"/>
    <w:rsid w:val="001E563F"/>
    <w:rsid w:val="001F477E"/>
    <w:rsid w:val="002D1D78"/>
    <w:rsid w:val="002D762F"/>
    <w:rsid w:val="00353A91"/>
    <w:rsid w:val="0037102F"/>
    <w:rsid w:val="00394E78"/>
    <w:rsid w:val="003F60CB"/>
    <w:rsid w:val="00400A53"/>
    <w:rsid w:val="00404C07"/>
    <w:rsid w:val="0044510C"/>
    <w:rsid w:val="00457D36"/>
    <w:rsid w:val="004841F3"/>
    <w:rsid w:val="004B036B"/>
    <w:rsid w:val="004E4386"/>
    <w:rsid w:val="0052678E"/>
    <w:rsid w:val="00532C66"/>
    <w:rsid w:val="00555142"/>
    <w:rsid w:val="00565BAD"/>
    <w:rsid w:val="00574004"/>
    <w:rsid w:val="00574C30"/>
    <w:rsid w:val="00587E77"/>
    <w:rsid w:val="00591D95"/>
    <w:rsid w:val="005A6CFB"/>
    <w:rsid w:val="005C472C"/>
    <w:rsid w:val="00622794"/>
    <w:rsid w:val="00692FE8"/>
    <w:rsid w:val="006B11AE"/>
    <w:rsid w:val="006B6737"/>
    <w:rsid w:val="006C294B"/>
    <w:rsid w:val="006C585A"/>
    <w:rsid w:val="006F4BC2"/>
    <w:rsid w:val="00706027"/>
    <w:rsid w:val="007944E6"/>
    <w:rsid w:val="007E4CCC"/>
    <w:rsid w:val="007E6D79"/>
    <w:rsid w:val="007F04D3"/>
    <w:rsid w:val="007F2F8D"/>
    <w:rsid w:val="00816C96"/>
    <w:rsid w:val="00820703"/>
    <w:rsid w:val="00826C11"/>
    <w:rsid w:val="0083359E"/>
    <w:rsid w:val="008C4C2B"/>
    <w:rsid w:val="00A01920"/>
    <w:rsid w:val="00A400C2"/>
    <w:rsid w:val="00A50D9A"/>
    <w:rsid w:val="00A8654D"/>
    <w:rsid w:val="00A87620"/>
    <w:rsid w:val="00A944F9"/>
    <w:rsid w:val="00AB1E72"/>
    <w:rsid w:val="00AC06B5"/>
    <w:rsid w:val="00AC5D89"/>
    <w:rsid w:val="00B23140"/>
    <w:rsid w:val="00B80369"/>
    <w:rsid w:val="00B96499"/>
    <w:rsid w:val="00BD19E3"/>
    <w:rsid w:val="00C16091"/>
    <w:rsid w:val="00C53349"/>
    <w:rsid w:val="00CB781D"/>
    <w:rsid w:val="00D22F06"/>
    <w:rsid w:val="00DA3953"/>
    <w:rsid w:val="00DF2C69"/>
    <w:rsid w:val="00E103DE"/>
    <w:rsid w:val="00E112F7"/>
    <w:rsid w:val="00F009E4"/>
    <w:rsid w:val="00F153C6"/>
    <w:rsid w:val="00F443A0"/>
    <w:rsid w:val="00F51076"/>
    <w:rsid w:val="00F85BCE"/>
    <w:rsid w:val="00FD4F4D"/>
    <w:rsid w:val="00FD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54018"/>
  <w14:defaultImageDpi w14:val="32767"/>
  <w15:chartTrackingRefBased/>
  <w15:docId w15:val="{4B2E393C-579D-7947-BE27-58DF10D1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D762F"/>
    <w:rPr>
      <w:rFonts w:ascii="Times New Roman" w:eastAsia="Times New Roman" w:hAnsi="Times New Roman" w:cs="Times New Roman"/>
      <w:lang w:val="en-AU" w:eastAsia="en-GB"/>
    </w:rPr>
  </w:style>
  <w:style w:type="paragraph" w:styleId="Heading1">
    <w:name w:val="heading 1"/>
    <w:basedOn w:val="Normal"/>
    <w:link w:val="Heading1Char"/>
    <w:uiPriority w:val="9"/>
    <w:qFormat/>
    <w:rsid w:val="00E103DE"/>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3DE"/>
    <w:rPr>
      <w:rFonts w:ascii="Times New Roman" w:eastAsia="Times New Roman" w:hAnsi="Times New Roman" w:cs="Times New Roman"/>
      <w:b/>
      <w:bCs/>
      <w:kern w:val="36"/>
      <w:sz w:val="48"/>
      <w:szCs w:val="48"/>
      <w:lang w:val="en-AU"/>
    </w:rPr>
  </w:style>
  <w:style w:type="paragraph" w:styleId="NormalWeb">
    <w:name w:val="Normal (Web)"/>
    <w:basedOn w:val="Normal"/>
    <w:uiPriority w:val="99"/>
    <w:unhideWhenUsed/>
    <w:rsid w:val="00E103DE"/>
    <w:pPr>
      <w:spacing w:before="100" w:beforeAutospacing="1" w:after="100" w:afterAutospacing="1"/>
    </w:pPr>
    <w:rPr>
      <w:lang w:eastAsia="en-US"/>
    </w:rPr>
  </w:style>
  <w:style w:type="character" w:styleId="Hyperlink">
    <w:name w:val="Hyperlink"/>
    <w:basedOn w:val="DefaultParagraphFont"/>
    <w:uiPriority w:val="99"/>
    <w:unhideWhenUsed/>
    <w:rsid w:val="00E103DE"/>
    <w:rPr>
      <w:color w:val="0000FF"/>
      <w:u w:val="single"/>
    </w:rPr>
  </w:style>
  <w:style w:type="paragraph" w:styleId="BalloonText">
    <w:name w:val="Balloon Text"/>
    <w:basedOn w:val="Normal"/>
    <w:link w:val="BalloonTextChar"/>
    <w:uiPriority w:val="99"/>
    <w:semiHidden/>
    <w:unhideWhenUsed/>
    <w:rsid w:val="00E103DE"/>
    <w:rPr>
      <w:sz w:val="18"/>
      <w:szCs w:val="18"/>
    </w:rPr>
  </w:style>
  <w:style w:type="character" w:customStyle="1" w:styleId="BalloonTextChar">
    <w:name w:val="Balloon Text Char"/>
    <w:basedOn w:val="DefaultParagraphFont"/>
    <w:link w:val="BalloonText"/>
    <w:uiPriority w:val="99"/>
    <w:semiHidden/>
    <w:rsid w:val="00E103DE"/>
    <w:rPr>
      <w:rFonts w:ascii="Times New Roman" w:hAnsi="Times New Roman" w:cs="Times New Roman"/>
      <w:sz w:val="18"/>
      <w:szCs w:val="18"/>
    </w:rPr>
  </w:style>
  <w:style w:type="paragraph" w:styleId="ListParagraph">
    <w:name w:val="List Paragraph"/>
    <w:basedOn w:val="Normal"/>
    <w:uiPriority w:val="34"/>
    <w:qFormat/>
    <w:rsid w:val="004841F3"/>
    <w:pPr>
      <w:ind w:left="720"/>
      <w:contextualSpacing/>
    </w:pPr>
    <w:rPr>
      <w:rFonts w:asciiTheme="minorHAnsi" w:eastAsiaTheme="minorHAnsi" w:hAnsiTheme="minorHAnsi" w:cstheme="minorBidi"/>
      <w:lang w:val="en-GB" w:eastAsia="en-US"/>
    </w:rPr>
  </w:style>
  <w:style w:type="character" w:styleId="UnresolvedMention">
    <w:name w:val="Unresolved Mention"/>
    <w:basedOn w:val="DefaultParagraphFont"/>
    <w:uiPriority w:val="99"/>
    <w:rsid w:val="00816C96"/>
    <w:rPr>
      <w:color w:val="605E5C"/>
      <w:shd w:val="clear" w:color="auto" w:fill="E1DFDD"/>
    </w:rPr>
  </w:style>
  <w:style w:type="paragraph" w:customStyle="1" w:styleId="Responses-Multiplelines">
    <w:name w:val="Responses - Multiple lines"/>
    <w:basedOn w:val="Normal"/>
    <w:uiPriority w:val="99"/>
    <w:rsid w:val="001B5232"/>
    <w:pPr>
      <w:tabs>
        <w:tab w:val="left" w:pos="284"/>
      </w:tabs>
      <w:spacing w:before="120" w:after="240"/>
      <w:outlineLvl w:val="0"/>
    </w:pPr>
    <w:rPr>
      <w:rFonts w:ascii="Arial Narrow" w:hAnsi="Arial Narrow" w:cs="Arial"/>
      <w:color w:val="243842"/>
      <w:szCs w:val="20"/>
      <w:lang w:eastAsia="en-AU"/>
    </w:rPr>
  </w:style>
  <w:style w:type="character" w:styleId="Emphasis">
    <w:name w:val="Emphasis"/>
    <w:basedOn w:val="DefaultParagraphFont"/>
    <w:uiPriority w:val="20"/>
    <w:qFormat/>
    <w:rsid w:val="001B5232"/>
    <w:rPr>
      <w:i/>
      <w:iCs/>
    </w:rPr>
  </w:style>
  <w:style w:type="character" w:customStyle="1" w:styleId="journaltitle">
    <w:name w:val="journaltitle"/>
    <w:basedOn w:val="DefaultParagraphFont"/>
    <w:rsid w:val="00353A91"/>
  </w:style>
  <w:style w:type="paragraph" w:customStyle="1" w:styleId="icon--meta-keyline">
    <w:name w:val="icon--meta-keyline"/>
    <w:basedOn w:val="Normal"/>
    <w:rsid w:val="00353A91"/>
    <w:pPr>
      <w:spacing w:before="100" w:beforeAutospacing="1" w:after="100" w:afterAutospacing="1"/>
    </w:pPr>
    <w:rPr>
      <w:lang w:eastAsia="en-US"/>
    </w:rPr>
  </w:style>
  <w:style w:type="character" w:customStyle="1" w:styleId="articlecitationyear">
    <w:name w:val="articlecitation_year"/>
    <w:basedOn w:val="DefaultParagraphFont"/>
    <w:rsid w:val="00353A91"/>
  </w:style>
  <w:style w:type="character" w:customStyle="1" w:styleId="articlecitationvolume">
    <w:name w:val="articlecitation_volume"/>
    <w:basedOn w:val="DefaultParagraphFont"/>
    <w:rsid w:val="00353A91"/>
  </w:style>
  <w:style w:type="character" w:customStyle="1" w:styleId="articlecitationpages">
    <w:name w:val="articlecitation_pages"/>
    <w:basedOn w:val="DefaultParagraphFont"/>
    <w:rsid w:val="00353A91"/>
  </w:style>
  <w:style w:type="character" w:customStyle="1" w:styleId="u-inline-block">
    <w:name w:val="u-inline-block"/>
    <w:basedOn w:val="DefaultParagraphFont"/>
    <w:rsid w:val="00353A91"/>
  </w:style>
  <w:style w:type="paragraph" w:customStyle="1" w:styleId="nova-e-listitem">
    <w:name w:val="nova-e-list__item"/>
    <w:basedOn w:val="Normal"/>
    <w:rsid w:val="00353A91"/>
    <w:pPr>
      <w:spacing w:before="100" w:beforeAutospacing="1" w:after="100" w:afterAutospacing="1"/>
    </w:pPr>
    <w:rPr>
      <w:lang w:eastAsia="en-US"/>
    </w:rPr>
  </w:style>
  <w:style w:type="character" w:styleId="Strong">
    <w:name w:val="Strong"/>
    <w:basedOn w:val="DefaultParagraphFont"/>
    <w:uiPriority w:val="22"/>
    <w:qFormat/>
    <w:rsid w:val="00353A91"/>
    <w:rPr>
      <w:b/>
      <w:bCs/>
    </w:rPr>
  </w:style>
  <w:style w:type="paragraph" w:customStyle="1" w:styleId="author">
    <w:name w:val="author"/>
    <w:basedOn w:val="Normal"/>
    <w:rsid w:val="00353A91"/>
    <w:pPr>
      <w:spacing w:before="100" w:beforeAutospacing="1" w:after="100" w:afterAutospacing="1"/>
    </w:pPr>
    <w:rPr>
      <w:lang w:eastAsia="en-US"/>
    </w:rPr>
  </w:style>
  <w:style w:type="paragraph" w:customStyle="1" w:styleId="segment">
    <w:name w:val="segment"/>
    <w:basedOn w:val="Normal"/>
    <w:rsid w:val="00353A91"/>
    <w:pPr>
      <w:spacing w:before="100" w:beforeAutospacing="1" w:after="100" w:afterAutospacing="1"/>
    </w:pPr>
    <w:rPr>
      <w:lang w:eastAsia="en-US"/>
    </w:rPr>
  </w:style>
  <w:style w:type="character" w:customStyle="1" w:styleId="hi-italic">
    <w:name w:val="hi-italic"/>
    <w:basedOn w:val="DefaultParagraphFont"/>
    <w:rsid w:val="00353A91"/>
  </w:style>
  <w:style w:type="paragraph" w:customStyle="1" w:styleId="doi">
    <w:name w:val="doi"/>
    <w:basedOn w:val="Normal"/>
    <w:rsid w:val="00353A91"/>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706027"/>
    <w:rPr>
      <w:color w:val="954F72" w:themeColor="followedHyperlink"/>
      <w:u w:val="single"/>
    </w:rPr>
  </w:style>
  <w:style w:type="character" w:styleId="CommentReference">
    <w:name w:val="annotation reference"/>
    <w:basedOn w:val="DefaultParagraphFont"/>
    <w:uiPriority w:val="99"/>
    <w:semiHidden/>
    <w:unhideWhenUsed/>
    <w:rsid w:val="00591D95"/>
    <w:rPr>
      <w:sz w:val="16"/>
      <w:szCs w:val="16"/>
    </w:rPr>
  </w:style>
  <w:style w:type="paragraph" w:styleId="CommentText">
    <w:name w:val="annotation text"/>
    <w:basedOn w:val="Normal"/>
    <w:link w:val="CommentTextChar"/>
    <w:uiPriority w:val="99"/>
    <w:semiHidden/>
    <w:unhideWhenUsed/>
    <w:rsid w:val="00591D95"/>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591D95"/>
    <w:rPr>
      <w:sz w:val="20"/>
      <w:szCs w:val="20"/>
    </w:rPr>
  </w:style>
  <w:style w:type="paragraph" w:styleId="CommentSubject">
    <w:name w:val="annotation subject"/>
    <w:basedOn w:val="CommentText"/>
    <w:next w:val="CommentText"/>
    <w:link w:val="CommentSubjectChar"/>
    <w:uiPriority w:val="99"/>
    <w:semiHidden/>
    <w:unhideWhenUsed/>
    <w:rsid w:val="00591D95"/>
    <w:rPr>
      <w:b/>
      <w:bCs/>
    </w:rPr>
  </w:style>
  <w:style w:type="character" w:customStyle="1" w:styleId="CommentSubjectChar">
    <w:name w:val="Comment Subject Char"/>
    <w:basedOn w:val="CommentTextChar"/>
    <w:link w:val="CommentSubject"/>
    <w:uiPriority w:val="99"/>
    <w:semiHidden/>
    <w:rsid w:val="00591D95"/>
    <w:rPr>
      <w:b/>
      <w:bCs/>
      <w:sz w:val="20"/>
      <w:szCs w:val="20"/>
    </w:rPr>
  </w:style>
  <w:style w:type="paragraph" w:styleId="Header">
    <w:name w:val="header"/>
    <w:basedOn w:val="Normal"/>
    <w:link w:val="HeaderChar"/>
    <w:uiPriority w:val="99"/>
    <w:unhideWhenUsed/>
    <w:rsid w:val="00BD19E3"/>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BD19E3"/>
  </w:style>
  <w:style w:type="paragraph" w:styleId="Footer">
    <w:name w:val="footer"/>
    <w:basedOn w:val="Normal"/>
    <w:link w:val="FooterChar"/>
    <w:uiPriority w:val="99"/>
    <w:unhideWhenUsed/>
    <w:rsid w:val="00BD19E3"/>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BD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2233">
      <w:bodyDiv w:val="1"/>
      <w:marLeft w:val="0"/>
      <w:marRight w:val="0"/>
      <w:marTop w:val="0"/>
      <w:marBottom w:val="0"/>
      <w:divBdr>
        <w:top w:val="none" w:sz="0" w:space="0" w:color="auto"/>
        <w:left w:val="none" w:sz="0" w:space="0" w:color="auto"/>
        <w:bottom w:val="none" w:sz="0" w:space="0" w:color="auto"/>
        <w:right w:val="none" w:sz="0" w:space="0" w:color="auto"/>
      </w:divBdr>
      <w:divsChild>
        <w:div w:id="1291326648">
          <w:marLeft w:val="0"/>
          <w:marRight w:val="0"/>
          <w:marTop w:val="0"/>
          <w:marBottom w:val="0"/>
          <w:divBdr>
            <w:top w:val="none" w:sz="0" w:space="0" w:color="auto"/>
            <w:left w:val="none" w:sz="0" w:space="0" w:color="auto"/>
            <w:bottom w:val="none" w:sz="0" w:space="0" w:color="auto"/>
            <w:right w:val="none" w:sz="0" w:space="0" w:color="auto"/>
          </w:divBdr>
        </w:div>
        <w:div w:id="1602224452">
          <w:marLeft w:val="0"/>
          <w:marRight w:val="0"/>
          <w:marTop w:val="0"/>
          <w:marBottom w:val="0"/>
          <w:divBdr>
            <w:top w:val="none" w:sz="0" w:space="0" w:color="auto"/>
            <w:left w:val="none" w:sz="0" w:space="0" w:color="auto"/>
            <w:bottom w:val="none" w:sz="0" w:space="0" w:color="auto"/>
            <w:right w:val="none" w:sz="0" w:space="0" w:color="auto"/>
          </w:divBdr>
        </w:div>
        <w:div w:id="573124881">
          <w:marLeft w:val="0"/>
          <w:marRight w:val="0"/>
          <w:marTop w:val="0"/>
          <w:marBottom w:val="0"/>
          <w:divBdr>
            <w:top w:val="none" w:sz="0" w:space="0" w:color="auto"/>
            <w:left w:val="none" w:sz="0" w:space="0" w:color="auto"/>
            <w:bottom w:val="none" w:sz="0" w:space="0" w:color="auto"/>
            <w:right w:val="none" w:sz="0" w:space="0" w:color="auto"/>
          </w:divBdr>
        </w:div>
        <w:div w:id="1742488304">
          <w:marLeft w:val="0"/>
          <w:marRight w:val="0"/>
          <w:marTop w:val="0"/>
          <w:marBottom w:val="0"/>
          <w:divBdr>
            <w:top w:val="none" w:sz="0" w:space="0" w:color="auto"/>
            <w:left w:val="none" w:sz="0" w:space="0" w:color="auto"/>
            <w:bottom w:val="none" w:sz="0" w:space="0" w:color="auto"/>
            <w:right w:val="none" w:sz="0" w:space="0" w:color="auto"/>
          </w:divBdr>
        </w:div>
        <w:div w:id="11492900">
          <w:marLeft w:val="0"/>
          <w:marRight w:val="0"/>
          <w:marTop w:val="0"/>
          <w:marBottom w:val="0"/>
          <w:divBdr>
            <w:top w:val="none" w:sz="0" w:space="0" w:color="auto"/>
            <w:left w:val="none" w:sz="0" w:space="0" w:color="auto"/>
            <w:bottom w:val="none" w:sz="0" w:space="0" w:color="auto"/>
            <w:right w:val="none" w:sz="0" w:space="0" w:color="auto"/>
          </w:divBdr>
        </w:div>
        <w:div w:id="674378807">
          <w:marLeft w:val="0"/>
          <w:marRight w:val="0"/>
          <w:marTop w:val="0"/>
          <w:marBottom w:val="0"/>
          <w:divBdr>
            <w:top w:val="none" w:sz="0" w:space="0" w:color="auto"/>
            <w:left w:val="none" w:sz="0" w:space="0" w:color="auto"/>
            <w:bottom w:val="none" w:sz="0" w:space="0" w:color="auto"/>
            <w:right w:val="none" w:sz="0" w:space="0" w:color="auto"/>
          </w:divBdr>
        </w:div>
        <w:div w:id="944340687">
          <w:marLeft w:val="0"/>
          <w:marRight w:val="0"/>
          <w:marTop w:val="0"/>
          <w:marBottom w:val="0"/>
          <w:divBdr>
            <w:top w:val="none" w:sz="0" w:space="0" w:color="auto"/>
            <w:left w:val="none" w:sz="0" w:space="0" w:color="auto"/>
            <w:bottom w:val="none" w:sz="0" w:space="0" w:color="auto"/>
            <w:right w:val="none" w:sz="0" w:space="0" w:color="auto"/>
          </w:divBdr>
        </w:div>
      </w:divsChild>
    </w:div>
    <w:div w:id="187837483">
      <w:bodyDiv w:val="1"/>
      <w:marLeft w:val="0"/>
      <w:marRight w:val="0"/>
      <w:marTop w:val="0"/>
      <w:marBottom w:val="0"/>
      <w:divBdr>
        <w:top w:val="none" w:sz="0" w:space="0" w:color="auto"/>
        <w:left w:val="none" w:sz="0" w:space="0" w:color="auto"/>
        <w:bottom w:val="none" w:sz="0" w:space="0" w:color="auto"/>
        <w:right w:val="none" w:sz="0" w:space="0" w:color="auto"/>
      </w:divBdr>
    </w:div>
    <w:div w:id="536938386">
      <w:bodyDiv w:val="1"/>
      <w:marLeft w:val="0"/>
      <w:marRight w:val="0"/>
      <w:marTop w:val="0"/>
      <w:marBottom w:val="0"/>
      <w:divBdr>
        <w:top w:val="none" w:sz="0" w:space="0" w:color="auto"/>
        <w:left w:val="none" w:sz="0" w:space="0" w:color="auto"/>
        <w:bottom w:val="none" w:sz="0" w:space="0" w:color="auto"/>
        <w:right w:val="none" w:sz="0" w:space="0" w:color="auto"/>
      </w:divBdr>
    </w:div>
    <w:div w:id="782500193">
      <w:bodyDiv w:val="1"/>
      <w:marLeft w:val="0"/>
      <w:marRight w:val="0"/>
      <w:marTop w:val="0"/>
      <w:marBottom w:val="0"/>
      <w:divBdr>
        <w:top w:val="none" w:sz="0" w:space="0" w:color="auto"/>
        <w:left w:val="none" w:sz="0" w:space="0" w:color="auto"/>
        <w:bottom w:val="none" w:sz="0" w:space="0" w:color="auto"/>
        <w:right w:val="none" w:sz="0" w:space="0" w:color="auto"/>
      </w:divBdr>
    </w:div>
    <w:div w:id="790783746">
      <w:bodyDiv w:val="1"/>
      <w:marLeft w:val="0"/>
      <w:marRight w:val="0"/>
      <w:marTop w:val="0"/>
      <w:marBottom w:val="0"/>
      <w:divBdr>
        <w:top w:val="none" w:sz="0" w:space="0" w:color="auto"/>
        <w:left w:val="none" w:sz="0" w:space="0" w:color="auto"/>
        <w:bottom w:val="none" w:sz="0" w:space="0" w:color="auto"/>
        <w:right w:val="none" w:sz="0" w:space="0" w:color="auto"/>
      </w:divBdr>
    </w:div>
    <w:div w:id="823741078">
      <w:bodyDiv w:val="1"/>
      <w:marLeft w:val="0"/>
      <w:marRight w:val="0"/>
      <w:marTop w:val="0"/>
      <w:marBottom w:val="0"/>
      <w:divBdr>
        <w:top w:val="none" w:sz="0" w:space="0" w:color="auto"/>
        <w:left w:val="none" w:sz="0" w:space="0" w:color="auto"/>
        <w:bottom w:val="none" w:sz="0" w:space="0" w:color="auto"/>
        <w:right w:val="none" w:sz="0" w:space="0" w:color="auto"/>
      </w:divBdr>
    </w:div>
    <w:div w:id="854730026">
      <w:bodyDiv w:val="1"/>
      <w:marLeft w:val="0"/>
      <w:marRight w:val="0"/>
      <w:marTop w:val="0"/>
      <w:marBottom w:val="0"/>
      <w:divBdr>
        <w:top w:val="none" w:sz="0" w:space="0" w:color="auto"/>
        <w:left w:val="none" w:sz="0" w:space="0" w:color="auto"/>
        <w:bottom w:val="none" w:sz="0" w:space="0" w:color="auto"/>
        <w:right w:val="none" w:sz="0" w:space="0" w:color="auto"/>
      </w:divBdr>
    </w:div>
    <w:div w:id="915045090">
      <w:bodyDiv w:val="1"/>
      <w:marLeft w:val="0"/>
      <w:marRight w:val="0"/>
      <w:marTop w:val="0"/>
      <w:marBottom w:val="0"/>
      <w:divBdr>
        <w:top w:val="none" w:sz="0" w:space="0" w:color="auto"/>
        <w:left w:val="none" w:sz="0" w:space="0" w:color="auto"/>
        <w:bottom w:val="none" w:sz="0" w:space="0" w:color="auto"/>
        <w:right w:val="none" w:sz="0" w:space="0" w:color="auto"/>
      </w:divBdr>
    </w:div>
    <w:div w:id="1046417063">
      <w:bodyDiv w:val="1"/>
      <w:marLeft w:val="0"/>
      <w:marRight w:val="0"/>
      <w:marTop w:val="0"/>
      <w:marBottom w:val="0"/>
      <w:divBdr>
        <w:top w:val="none" w:sz="0" w:space="0" w:color="auto"/>
        <w:left w:val="none" w:sz="0" w:space="0" w:color="auto"/>
        <w:bottom w:val="none" w:sz="0" w:space="0" w:color="auto"/>
        <w:right w:val="none" w:sz="0" w:space="0" w:color="auto"/>
      </w:divBdr>
      <w:divsChild>
        <w:div w:id="435751132">
          <w:marLeft w:val="0"/>
          <w:marRight w:val="0"/>
          <w:marTop w:val="0"/>
          <w:marBottom w:val="120"/>
          <w:divBdr>
            <w:top w:val="none" w:sz="0" w:space="0" w:color="auto"/>
            <w:left w:val="none" w:sz="0" w:space="0" w:color="auto"/>
            <w:bottom w:val="none" w:sz="0" w:space="0" w:color="auto"/>
            <w:right w:val="none" w:sz="0" w:space="0" w:color="auto"/>
          </w:divBdr>
        </w:div>
        <w:div w:id="1514371626">
          <w:marLeft w:val="0"/>
          <w:marRight w:val="0"/>
          <w:marTop w:val="0"/>
          <w:marBottom w:val="360"/>
          <w:divBdr>
            <w:top w:val="none" w:sz="0" w:space="0" w:color="auto"/>
            <w:left w:val="none" w:sz="0" w:space="0" w:color="auto"/>
            <w:bottom w:val="none" w:sz="0" w:space="0" w:color="auto"/>
            <w:right w:val="none" w:sz="0" w:space="0" w:color="auto"/>
          </w:divBdr>
        </w:div>
      </w:divsChild>
    </w:div>
    <w:div w:id="1439063963">
      <w:bodyDiv w:val="1"/>
      <w:marLeft w:val="0"/>
      <w:marRight w:val="0"/>
      <w:marTop w:val="0"/>
      <w:marBottom w:val="0"/>
      <w:divBdr>
        <w:top w:val="none" w:sz="0" w:space="0" w:color="auto"/>
        <w:left w:val="none" w:sz="0" w:space="0" w:color="auto"/>
        <w:bottom w:val="none" w:sz="0" w:space="0" w:color="auto"/>
        <w:right w:val="none" w:sz="0" w:space="0" w:color="auto"/>
      </w:divBdr>
    </w:div>
    <w:div w:id="1522665974">
      <w:bodyDiv w:val="1"/>
      <w:marLeft w:val="0"/>
      <w:marRight w:val="0"/>
      <w:marTop w:val="0"/>
      <w:marBottom w:val="0"/>
      <w:divBdr>
        <w:top w:val="none" w:sz="0" w:space="0" w:color="auto"/>
        <w:left w:val="none" w:sz="0" w:space="0" w:color="auto"/>
        <w:bottom w:val="none" w:sz="0" w:space="0" w:color="auto"/>
        <w:right w:val="none" w:sz="0" w:space="0" w:color="auto"/>
      </w:divBdr>
    </w:div>
    <w:div w:id="1695574621">
      <w:bodyDiv w:val="1"/>
      <w:marLeft w:val="0"/>
      <w:marRight w:val="0"/>
      <w:marTop w:val="0"/>
      <w:marBottom w:val="0"/>
      <w:divBdr>
        <w:top w:val="none" w:sz="0" w:space="0" w:color="auto"/>
        <w:left w:val="none" w:sz="0" w:space="0" w:color="auto"/>
        <w:bottom w:val="none" w:sz="0" w:space="0" w:color="auto"/>
        <w:right w:val="none" w:sz="0" w:space="0" w:color="auto"/>
      </w:divBdr>
    </w:div>
    <w:div w:id="1739741435">
      <w:bodyDiv w:val="1"/>
      <w:marLeft w:val="0"/>
      <w:marRight w:val="0"/>
      <w:marTop w:val="0"/>
      <w:marBottom w:val="0"/>
      <w:divBdr>
        <w:top w:val="none" w:sz="0" w:space="0" w:color="auto"/>
        <w:left w:val="none" w:sz="0" w:space="0" w:color="auto"/>
        <w:bottom w:val="none" w:sz="0" w:space="0" w:color="auto"/>
        <w:right w:val="none" w:sz="0" w:space="0" w:color="auto"/>
      </w:divBdr>
    </w:div>
    <w:div w:id="1773743071">
      <w:bodyDiv w:val="1"/>
      <w:marLeft w:val="0"/>
      <w:marRight w:val="0"/>
      <w:marTop w:val="0"/>
      <w:marBottom w:val="0"/>
      <w:divBdr>
        <w:top w:val="none" w:sz="0" w:space="0" w:color="auto"/>
        <w:left w:val="none" w:sz="0" w:space="0" w:color="auto"/>
        <w:bottom w:val="none" w:sz="0" w:space="0" w:color="auto"/>
        <w:right w:val="none" w:sz="0" w:space="0" w:color="auto"/>
      </w:divBdr>
    </w:div>
    <w:div w:id="1952010867">
      <w:bodyDiv w:val="1"/>
      <w:marLeft w:val="0"/>
      <w:marRight w:val="0"/>
      <w:marTop w:val="0"/>
      <w:marBottom w:val="0"/>
      <w:divBdr>
        <w:top w:val="none" w:sz="0" w:space="0" w:color="auto"/>
        <w:left w:val="none" w:sz="0" w:space="0" w:color="auto"/>
        <w:bottom w:val="none" w:sz="0" w:space="0" w:color="auto"/>
        <w:right w:val="none" w:sz="0" w:space="0" w:color="auto"/>
      </w:divBdr>
      <w:divsChild>
        <w:div w:id="532809511">
          <w:marLeft w:val="0"/>
          <w:marRight w:val="0"/>
          <w:marTop w:val="0"/>
          <w:marBottom w:val="0"/>
          <w:divBdr>
            <w:top w:val="none" w:sz="0" w:space="0" w:color="auto"/>
            <w:left w:val="none" w:sz="0" w:space="0" w:color="auto"/>
            <w:bottom w:val="none" w:sz="0" w:space="0" w:color="auto"/>
            <w:right w:val="none" w:sz="0" w:space="0" w:color="auto"/>
          </w:divBdr>
          <w:divsChild>
            <w:div w:id="1030255988">
              <w:marLeft w:val="0"/>
              <w:marRight w:val="0"/>
              <w:marTop w:val="0"/>
              <w:marBottom w:val="0"/>
              <w:divBdr>
                <w:top w:val="none" w:sz="0" w:space="0" w:color="auto"/>
                <w:left w:val="none" w:sz="0" w:space="0" w:color="auto"/>
                <w:bottom w:val="none" w:sz="0" w:space="0" w:color="auto"/>
                <w:right w:val="none" w:sz="0" w:space="0" w:color="auto"/>
              </w:divBdr>
              <w:divsChild>
                <w:div w:id="622155503">
                  <w:marLeft w:val="0"/>
                  <w:marRight w:val="0"/>
                  <w:marTop w:val="0"/>
                  <w:marBottom w:val="0"/>
                  <w:divBdr>
                    <w:top w:val="none" w:sz="0" w:space="0" w:color="auto"/>
                    <w:left w:val="none" w:sz="0" w:space="0" w:color="auto"/>
                    <w:bottom w:val="none" w:sz="0" w:space="0" w:color="auto"/>
                    <w:right w:val="none" w:sz="0" w:space="0" w:color="auto"/>
                  </w:divBdr>
                </w:div>
                <w:div w:id="977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5071">
      <w:bodyDiv w:val="1"/>
      <w:marLeft w:val="0"/>
      <w:marRight w:val="0"/>
      <w:marTop w:val="0"/>
      <w:marBottom w:val="0"/>
      <w:divBdr>
        <w:top w:val="none" w:sz="0" w:space="0" w:color="auto"/>
        <w:left w:val="none" w:sz="0" w:space="0" w:color="auto"/>
        <w:bottom w:val="none" w:sz="0" w:space="0" w:color="auto"/>
        <w:right w:val="none" w:sz="0" w:space="0" w:color="auto"/>
      </w:divBdr>
      <w:divsChild>
        <w:div w:id="251748135">
          <w:marLeft w:val="0"/>
          <w:marRight w:val="0"/>
          <w:marTop w:val="0"/>
          <w:marBottom w:val="150"/>
          <w:divBdr>
            <w:top w:val="none" w:sz="0" w:space="0" w:color="auto"/>
            <w:left w:val="none" w:sz="0" w:space="0" w:color="auto"/>
            <w:bottom w:val="none" w:sz="0" w:space="0" w:color="auto"/>
            <w:right w:val="none" w:sz="0" w:space="0" w:color="auto"/>
          </w:divBdr>
        </w:div>
        <w:div w:id="1816605706">
          <w:marLeft w:val="0"/>
          <w:marRight w:val="0"/>
          <w:marTop w:val="0"/>
          <w:marBottom w:val="225"/>
          <w:divBdr>
            <w:top w:val="none" w:sz="0" w:space="0" w:color="auto"/>
            <w:left w:val="none" w:sz="0" w:space="0" w:color="auto"/>
            <w:bottom w:val="none" w:sz="0" w:space="0" w:color="auto"/>
            <w:right w:val="none" w:sz="0" w:space="0" w:color="auto"/>
          </w:divBdr>
          <w:divsChild>
            <w:div w:id="1957440481">
              <w:marLeft w:val="0"/>
              <w:marRight w:val="0"/>
              <w:marTop w:val="0"/>
              <w:marBottom w:val="0"/>
              <w:divBdr>
                <w:top w:val="none" w:sz="0" w:space="0" w:color="auto"/>
                <w:left w:val="none" w:sz="0" w:space="0" w:color="auto"/>
                <w:bottom w:val="none" w:sz="0" w:space="0" w:color="auto"/>
                <w:right w:val="none" w:sz="0" w:space="0" w:color="auto"/>
              </w:divBdr>
              <w:divsChild>
                <w:div w:id="1918320441">
                  <w:marLeft w:val="0"/>
                  <w:marRight w:val="0"/>
                  <w:marTop w:val="0"/>
                  <w:marBottom w:val="75"/>
                  <w:divBdr>
                    <w:top w:val="none" w:sz="0" w:space="0" w:color="auto"/>
                    <w:left w:val="none" w:sz="0" w:space="0" w:color="auto"/>
                    <w:bottom w:val="none" w:sz="0" w:space="0" w:color="auto"/>
                    <w:right w:val="none" w:sz="0" w:space="0" w:color="auto"/>
                  </w:divBdr>
                </w:div>
                <w:div w:id="1602955845">
                  <w:marLeft w:val="0"/>
                  <w:marRight w:val="0"/>
                  <w:marTop w:val="0"/>
                  <w:marBottom w:val="75"/>
                  <w:divBdr>
                    <w:top w:val="none" w:sz="0" w:space="0" w:color="auto"/>
                    <w:left w:val="none" w:sz="0" w:space="0" w:color="auto"/>
                    <w:bottom w:val="none" w:sz="0" w:space="0" w:color="auto"/>
                    <w:right w:val="none" w:sz="0" w:space="0" w:color="auto"/>
                  </w:divBdr>
                </w:div>
                <w:div w:id="1210610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97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dtaa.org.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dta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aa.org.au" TargetMode="External"/><Relationship Id="rId5" Type="http://schemas.openxmlformats.org/officeDocument/2006/relationships/footnotes" Target="footnotes.xml"/><Relationship Id="rId15" Type="http://schemas.openxmlformats.org/officeDocument/2006/relationships/hyperlink" Target="mailto:admin@dtaa.org.a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rybooking.com/BFQO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Dunphy</dc:creator>
  <cp:keywords/>
  <dc:description/>
  <cp:lastModifiedBy>LAURA ROSE HOULEY</cp:lastModifiedBy>
  <cp:revision>2</cp:revision>
  <dcterms:created xsi:type="dcterms:W3CDTF">2019-09-18T13:04:00Z</dcterms:created>
  <dcterms:modified xsi:type="dcterms:W3CDTF">2019-09-18T13:04:00Z</dcterms:modified>
</cp:coreProperties>
</file>