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F6B7" w14:textId="77777777" w:rsidR="006F7451" w:rsidRPr="00F17683" w:rsidRDefault="006F7451" w:rsidP="00815F94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F17683">
        <w:rPr>
          <w:rFonts w:eastAsia="Times New Roman" w:cs="Times New Roman"/>
          <w:b/>
          <w:bCs/>
          <w:sz w:val="24"/>
          <w:szCs w:val="24"/>
          <w:lang w:eastAsia="en-AU"/>
        </w:rPr>
        <w:t>DTAA Supervision Day</w:t>
      </w:r>
    </w:p>
    <w:p w14:paraId="33857A5E" w14:textId="77777777" w:rsidR="002768FB" w:rsidRPr="00F17683" w:rsidRDefault="002768FB" w:rsidP="002768F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F17683">
        <w:rPr>
          <w:rFonts w:eastAsia="Times New Roman" w:cs="Times New Roman"/>
          <w:color w:val="000000"/>
          <w:sz w:val="24"/>
          <w:szCs w:val="24"/>
          <w:lang w:eastAsia="en-AU"/>
        </w:rPr>
        <w:t>On Saturday 16 June 2018 at 10:00am</w:t>
      </w:r>
    </w:p>
    <w:p w14:paraId="78DE525F" w14:textId="35A5079B" w:rsidR="002768FB" w:rsidRPr="00F17683" w:rsidRDefault="002768FB" w:rsidP="002768FB">
      <w:pPr>
        <w:shd w:val="clear" w:color="auto" w:fill="FFFFFF"/>
        <w:spacing w:before="24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F17683">
        <w:rPr>
          <w:rFonts w:eastAsia="Times New Roman" w:cs="Times New Roman"/>
          <w:color w:val="000000"/>
          <w:sz w:val="24"/>
          <w:szCs w:val="24"/>
          <w:lang w:eastAsia="en-AU"/>
        </w:rPr>
        <w:t xml:space="preserve">Loughnan Hall </w:t>
      </w:r>
      <w:r w:rsidRPr="00F17683">
        <w:rPr>
          <w:rFonts w:eastAsia="Times New Roman" w:cs="Times New Roman"/>
          <w:color w:val="000000"/>
          <w:sz w:val="24"/>
          <w:szCs w:val="24"/>
          <w:lang w:eastAsia="en-AU"/>
        </w:rPr>
        <w:br/>
        <w:t xml:space="preserve">57 - 65 </w:t>
      </w:r>
      <w:proofErr w:type="spellStart"/>
      <w:r w:rsidRPr="00F17683">
        <w:rPr>
          <w:rFonts w:eastAsia="Times New Roman" w:cs="Times New Roman"/>
          <w:color w:val="000000"/>
          <w:sz w:val="24"/>
          <w:szCs w:val="24"/>
          <w:lang w:eastAsia="en-AU"/>
        </w:rPr>
        <w:t>Coppin</w:t>
      </w:r>
      <w:proofErr w:type="spellEnd"/>
      <w:r w:rsidRPr="00F17683">
        <w:rPr>
          <w:rFonts w:eastAsia="Times New Roman" w:cs="Times New Roman"/>
          <w:color w:val="000000"/>
          <w:sz w:val="24"/>
          <w:szCs w:val="24"/>
          <w:lang w:eastAsia="en-AU"/>
        </w:rPr>
        <w:t xml:space="preserve"> St, Richmond, VIC 3121</w:t>
      </w:r>
    </w:p>
    <w:p w14:paraId="08A4193F" w14:textId="4CEF4C56" w:rsidR="006F7451" w:rsidRPr="00F17683" w:rsidRDefault="006F7451" w:rsidP="00815F9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en-AU"/>
        </w:rPr>
      </w:pPr>
      <w:r w:rsidRPr="00F17683">
        <w:rPr>
          <w:rFonts w:eastAsia="Times New Roman" w:cs="Times New Roman"/>
          <w:b/>
          <w:sz w:val="24"/>
          <w:szCs w:val="24"/>
          <w:lang w:eastAsia="en-AU"/>
        </w:rPr>
        <w:t>6 Supervision hours</w:t>
      </w:r>
    </w:p>
    <w:p w14:paraId="37B01155" w14:textId="00AC6193" w:rsidR="006F7451" w:rsidRPr="00F17683" w:rsidRDefault="006F7451" w:rsidP="002768FB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en-AU"/>
        </w:rPr>
      </w:pPr>
      <w:r w:rsidRPr="00F17683">
        <w:rPr>
          <w:rFonts w:eastAsia="Times New Roman" w:cs="Times New Roman"/>
          <w:sz w:val="24"/>
          <w:szCs w:val="24"/>
          <w:lang w:eastAsia="en-AU"/>
        </w:rPr>
        <w:t>Take this opportunity to build up supervision hours and be involved in sharing with your peers.</w:t>
      </w:r>
    </w:p>
    <w:p w14:paraId="7895CE94" w14:textId="7EE2761E" w:rsidR="006F7451" w:rsidRPr="00F17683" w:rsidRDefault="006F7451" w:rsidP="006F7451">
      <w:pPr>
        <w:pStyle w:val="NormalWeb"/>
        <w:rPr>
          <w:rFonts w:asciiTheme="minorHAnsi" w:hAnsiTheme="minorHAnsi"/>
        </w:rPr>
      </w:pPr>
      <w:r w:rsidRPr="00F17683">
        <w:rPr>
          <w:rFonts w:asciiTheme="minorHAnsi" w:hAnsiTheme="minorHAnsi"/>
        </w:rPr>
        <w:t>Th</w:t>
      </w:r>
      <w:r w:rsidR="00815F94" w:rsidRPr="00F17683">
        <w:rPr>
          <w:rFonts w:asciiTheme="minorHAnsi" w:hAnsiTheme="minorHAnsi"/>
        </w:rPr>
        <w:t xml:space="preserve">is supervision day will include experiential creative models of supervision, aimed at encouraging reflective practice. In part, it will draw on a </w:t>
      </w:r>
      <w:r w:rsidRPr="00F17683">
        <w:rPr>
          <w:rFonts w:asciiTheme="minorHAnsi" w:hAnsiTheme="minorHAnsi"/>
        </w:rPr>
        <w:t xml:space="preserve">Relational Creative Processes Model (Best, 2008) </w:t>
      </w:r>
      <w:r w:rsidR="00815F94" w:rsidRPr="00F17683">
        <w:rPr>
          <w:rFonts w:asciiTheme="minorHAnsi" w:hAnsiTheme="minorHAnsi"/>
        </w:rPr>
        <w:t>as well as oth</w:t>
      </w:r>
      <w:r w:rsidR="00D9298C" w:rsidRPr="00F17683">
        <w:rPr>
          <w:rFonts w:asciiTheme="minorHAnsi" w:hAnsiTheme="minorHAnsi"/>
        </w:rPr>
        <w:t>e</w:t>
      </w:r>
      <w:r w:rsidR="00815F94" w:rsidRPr="00F17683">
        <w:rPr>
          <w:rFonts w:asciiTheme="minorHAnsi" w:hAnsiTheme="minorHAnsi"/>
        </w:rPr>
        <w:t xml:space="preserve">r </w:t>
      </w:r>
      <w:r w:rsidR="00D9298C" w:rsidRPr="00F17683">
        <w:rPr>
          <w:rFonts w:asciiTheme="minorHAnsi" w:hAnsiTheme="minorHAnsi"/>
        </w:rPr>
        <w:t xml:space="preserve">creative models involving working in dyads or small groups, prior to large group discussion. It will start </w:t>
      </w:r>
      <w:r w:rsidRPr="00F17683">
        <w:rPr>
          <w:rFonts w:asciiTheme="minorHAnsi" w:hAnsiTheme="minorHAnsi"/>
        </w:rPr>
        <w:t xml:space="preserve">with participants embodying their own issues </w:t>
      </w:r>
      <w:r w:rsidR="00D9298C" w:rsidRPr="00F17683">
        <w:rPr>
          <w:rFonts w:asciiTheme="minorHAnsi" w:hAnsiTheme="minorHAnsi"/>
        </w:rPr>
        <w:t xml:space="preserve">before </w:t>
      </w:r>
      <w:r w:rsidRPr="00F17683">
        <w:rPr>
          <w:rFonts w:asciiTheme="minorHAnsi" w:hAnsiTheme="minorHAnsi"/>
        </w:rPr>
        <w:t xml:space="preserve">being encouraged to look at them in different ways to reveal different perspectives. Participants will also be involved in verbal reporting and </w:t>
      </w:r>
      <w:r w:rsidR="00D9298C" w:rsidRPr="00F17683">
        <w:rPr>
          <w:rFonts w:asciiTheme="minorHAnsi" w:hAnsiTheme="minorHAnsi"/>
        </w:rPr>
        <w:t>question and answer session.</w:t>
      </w:r>
      <w:r w:rsidRPr="00F17683">
        <w:rPr>
          <w:rFonts w:asciiTheme="minorHAnsi" w:hAnsiTheme="minorHAnsi"/>
        </w:rPr>
        <w:t xml:space="preserve"> </w:t>
      </w:r>
    </w:p>
    <w:p w14:paraId="35F70829" w14:textId="77777777" w:rsidR="00A17F82" w:rsidRPr="00F17683" w:rsidRDefault="006F7451" w:rsidP="00A17F82">
      <w:pPr>
        <w:pStyle w:val="NoSpacing"/>
        <w:rPr>
          <w:sz w:val="24"/>
          <w:szCs w:val="24"/>
        </w:rPr>
      </w:pPr>
      <w:r w:rsidRPr="00F17683">
        <w:rPr>
          <w:sz w:val="24"/>
          <w:szCs w:val="24"/>
          <w:lang w:eastAsia="en-AU"/>
        </w:rPr>
        <w:t>Participants should have an issue or issues in mind that they are prepared to discuss</w:t>
      </w:r>
      <w:r w:rsidR="00D9298C" w:rsidRPr="00F17683">
        <w:rPr>
          <w:sz w:val="24"/>
          <w:szCs w:val="24"/>
          <w:lang w:eastAsia="en-AU"/>
        </w:rPr>
        <w:t>, explore</w:t>
      </w:r>
      <w:r w:rsidRPr="00F17683">
        <w:rPr>
          <w:sz w:val="24"/>
          <w:szCs w:val="24"/>
          <w:lang w:eastAsia="en-AU"/>
        </w:rPr>
        <w:t xml:space="preserve"> and reflect upon. A minimum number of participants is required for this event so please register your interest to attend by emailing </w:t>
      </w:r>
      <w:hyperlink r:id="rId7" w:history="1">
        <w:r w:rsidRPr="00F17683">
          <w:rPr>
            <w:rStyle w:val="Hyperlink"/>
            <w:rFonts w:eastAsia="Times New Roman" w:cs="Times New Roman"/>
            <w:sz w:val="24"/>
            <w:szCs w:val="24"/>
            <w:lang w:eastAsia="en-AU"/>
          </w:rPr>
          <w:t>admin@dtaa.org.au</w:t>
        </w:r>
      </w:hyperlink>
      <w:r w:rsidRPr="00F17683">
        <w:rPr>
          <w:sz w:val="24"/>
          <w:szCs w:val="24"/>
          <w:lang w:eastAsia="en-AU"/>
        </w:rPr>
        <w:t xml:space="preserve"> ASAP</w:t>
      </w:r>
      <w:r w:rsidR="00E2673C" w:rsidRPr="00F17683">
        <w:rPr>
          <w:sz w:val="24"/>
          <w:szCs w:val="24"/>
          <w:lang w:eastAsia="en-AU"/>
        </w:rPr>
        <w:t xml:space="preserve"> or book </w:t>
      </w:r>
      <w:r w:rsidR="00A17F82" w:rsidRPr="00F17683">
        <w:rPr>
          <w:sz w:val="24"/>
          <w:szCs w:val="24"/>
          <w:lang w:eastAsia="en-AU"/>
        </w:rPr>
        <w:t>via</w:t>
      </w:r>
      <w:r w:rsidR="00E2673C" w:rsidRPr="00F17683">
        <w:rPr>
          <w:sz w:val="24"/>
          <w:szCs w:val="24"/>
          <w:lang w:eastAsia="en-AU"/>
        </w:rPr>
        <w:t xml:space="preserve"> </w:t>
      </w:r>
      <w:proofErr w:type="spellStart"/>
      <w:r w:rsidR="00E2673C" w:rsidRPr="00F17683">
        <w:rPr>
          <w:sz w:val="24"/>
          <w:szCs w:val="24"/>
          <w:lang w:eastAsia="en-AU"/>
        </w:rPr>
        <w:t>Trybooking</w:t>
      </w:r>
      <w:proofErr w:type="spellEnd"/>
      <w:r w:rsidR="00A17F82" w:rsidRPr="00F17683">
        <w:rPr>
          <w:sz w:val="24"/>
          <w:szCs w:val="24"/>
          <w:lang w:eastAsia="en-AU"/>
        </w:rPr>
        <w:t xml:space="preserve">: </w:t>
      </w:r>
      <w:hyperlink r:id="rId8" w:history="1">
        <w:r w:rsidR="00A17F82" w:rsidRPr="00F17683">
          <w:rPr>
            <w:rStyle w:val="Hyperlink"/>
            <w:sz w:val="24"/>
            <w:szCs w:val="24"/>
          </w:rPr>
          <w:t>https://www.trybooking.com/VSQZ</w:t>
        </w:r>
      </w:hyperlink>
      <w:r w:rsidR="00A17F82" w:rsidRPr="00F17683">
        <w:rPr>
          <w:sz w:val="24"/>
          <w:szCs w:val="24"/>
        </w:rPr>
        <w:t xml:space="preserve"> </w:t>
      </w:r>
    </w:p>
    <w:p w14:paraId="780E4995" w14:textId="77777777" w:rsidR="00A17F82" w:rsidRPr="00F17683" w:rsidRDefault="00A17F82" w:rsidP="00A17F82">
      <w:pPr>
        <w:pStyle w:val="NoSpacing"/>
        <w:rPr>
          <w:sz w:val="24"/>
          <w:szCs w:val="24"/>
        </w:rPr>
      </w:pPr>
    </w:p>
    <w:p w14:paraId="331487A8" w14:textId="6100D593" w:rsidR="002768FB" w:rsidRPr="00F17683" w:rsidRDefault="002768FB" w:rsidP="00A17F82">
      <w:pPr>
        <w:pStyle w:val="NoSpacing"/>
        <w:rPr>
          <w:sz w:val="24"/>
          <w:szCs w:val="24"/>
          <w:lang w:eastAsia="en-AU"/>
        </w:rPr>
      </w:pPr>
      <w:r w:rsidRPr="00F17683">
        <w:rPr>
          <w:rFonts w:eastAsia="Times New Roman" w:cs="Times New Roman"/>
          <w:b/>
          <w:sz w:val="24"/>
          <w:szCs w:val="24"/>
          <w:lang w:eastAsia="en-AU"/>
        </w:rPr>
        <w:t>Members: $70.00, Member Concession: $60.00</w:t>
      </w:r>
      <w:r w:rsidRPr="00F17683">
        <w:rPr>
          <w:rFonts w:eastAsia="Times New Roman" w:cs="Times New Roman"/>
          <w:b/>
          <w:sz w:val="24"/>
          <w:szCs w:val="24"/>
          <w:lang w:eastAsia="en-AU"/>
        </w:rPr>
        <w:br/>
      </w:r>
    </w:p>
    <w:p w14:paraId="4F816BE1" w14:textId="77777777" w:rsidR="002768FB" w:rsidRDefault="002768FB" w:rsidP="002768FB">
      <w:pPr>
        <w:pStyle w:val="NoSpacing"/>
      </w:pPr>
      <w:bookmarkStart w:id="0" w:name="_GoBack"/>
      <w:bookmarkEnd w:id="0"/>
    </w:p>
    <w:sectPr w:rsidR="002768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94DEF" w14:textId="77777777" w:rsidR="00E84EEE" w:rsidRDefault="00E84EEE" w:rsidP="00CB214B">
      <w:pPr>
        <w:spacing w:after="0" w:line="240" w:lineRule="auto"/>
      </w:pPr>
      <w:r>
        <w:separator/>
      </w:r>
    </w:p>
  </w:endnote>
  <w:endnote w:type="continuationSeparator" w:id="0">
    <w:p w14:paraId="260B2C4B" w14:textId="77777777" w:rsidR="00E84EEE" w:rsidRDefault="00E84EEE" w:rsidP="00CB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A435F" w14:textId="77777777" w:rsidR="00E84EEE" w:rsidRDefault="00E84EEE" w:rsidP="00CB214B">
      <w:pPr>
        <w:spacing w:after="0" w:line="240" w:lineRule="auto"/>
      </w:pPr>
      <w:r>
        <w:separator/>
      </w:r>
    </w:p>
  </w:footnote>
  <w:footnote w:type="continuationSeparator" w:id="0">
    <w:p w14:paraId="10C211D9" w14:textId="77777777" w:rsidR="00E84EEE" w:rsidRDefault="00E84EEE" w:rsidP="00CB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9495B" w14:textId="77777777" w:rsidR="00CB214B" w:rsidRDefault="00CB214B">
    <w:pPr>
      <w:pStyle w:val="Header"/>
    </w:pPr>
    <w:r>
      <w:rPr>
        <w:noProof/>
        <w:lang w:val="en-US"/>
      </w:rPr>
      <w:drawing>
        <wp:inline distT="0" distB="0" distL="0" distR="0" wp14:anchorId="00ADD611" wp14:editId="27FA0D77">
          <wp:extent cx="5731510" cy="997585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1"/>
    <w:rsid w:val="0004670F"/>
    <w:rsid w:val="001349A6"/>
    <w:rsid w:val="002768FB"/>
    <w:rsid w:val="002D575A"/>
    <w:rsid w:val="005F6ECE"/>
    <w:rsid w:val="006F7451"/>
    <w:rsid w:val="00815F94"/>
    <w:rsid w:val="00821077"/>
    <w:rsid w:val="0085176E"/>
    <w:rsid w:val="008B579C"/>
    <w:rsid w:val="00A17F82"/>
    <w:rsid w:val="00C17448"/>
    <w:rsid w:val="00CB214B"/>
    <w:rsid w:val="00D9298C"/>
    <w:rsid w:val="00E2673C"/>
    <w:rsid w:val="00E84EEE"/>
    <w:rsid w:val="00E875A5"/>
    <w:rsid w:val="00F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35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F7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745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F74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F7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F745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4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B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4B"/>
  </w:style>
  <w:style w:type="paragraph" w:styleId="Footer">
    <w:name w:val="footer"/>
    <w:basedOn w:val="Normal"/>
    <w:link w:val="FooterChar"/>
    <w:uiPriority w:val="99"/>
    <w:unhideWhenUsed/>
    <w:rsid w:val="00CB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4B"/>
  </w:style>
  <w:style w:type="paragraph" w:styleId="NoSpacing">
    <w:name w:val="No Spacing"/>
    <w:uiPriority w:val="1"/>
    <w:qFormat/>
    <w:rsid w:val="00276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F7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F745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F74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F7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F745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4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B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4B"/>
  </w:style>
  <w:style w:type="paragraph" w:styleId="Footer">
    <w:name w:val="footer"/>
    <w:basedOn w:val="Normal"/>
    <w:link w:val="FooterChar"/>
    <w:uiPriority w:val="99"/>
    <w:unhideWhenUsed/>
    <w:rsid w:val="00CB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4B"/>
  </w:style>
  <w:style w:type="paragraph" w:styleId="NoSpacing">
    <w:name w:val="No Spacing"/>
    <w:uiPriority w:val="1"/>
    <w:qFormat/>
    <w:rsid w:val="00276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F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60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59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6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dtaa.org.au" TargetMode="External"/><Relationship Id="rId8" Type="http://schemas.openxmlformats.org/officeDocument/2006/relationships/hyperlink" Target="https://www.trybooking.com/VSQ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Guthrie</dc:creator>
  <cp:keywords/>
  <dc:description/>
  <cp:lastModifiedBy>Laura Houley</cp:lastModifiedBy>
  <cp:revision>2</cp:revision>
  <dcterms:created xsi:type="dcterms:W3CDTF">2018-06-01T13:51:00Z</dcterms:created>
  <dcterms:modified xsi:type="dcterms:W3CDTF">2018-06-01T13:51:00Z</dcterms:modified>
</cp:coreProperties>
</file>