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B8" w:rsidRDefault="00FC51B8" w:rsidP="00FC51B8">
      <w:pPr>
        <w:jc w:val="center"/>
        <w:rPr>
          <w:rFonts w:ascii="Arial" w:hAnsi="Arial" w:cs="Arial"/>
          <w:sz w:val="28"/>
          <w:szCs w:val="28"/>
        </w:rPr>
      </w:pPr>
      <w:r>
        <w:rPr>
          <w:rFonts w:ascii="Arial" w:hAnsi="Arial" w:cs="Arial"/>
          <w:sz w:val="28"/>
          <w:szCs w:val="28"/>
        </w:rPr>
        <w:t xml:space="preserve">For dancers, dance movement therapists, and anyone involved in movement, dance events, or movement rituals </w:t>
      </w:r>
    </w:p>
    <w:p w:rsidR="00FC51B8" w:rsidRDefault="00FC51B8" w:rsidP="00FC51B8">
      <w:pPr>
        <w:jc w:val="center"/>
        <w:rPr>
          <w:rFonts w:ascii="Arial" w:hAnsi="Arial" w:cs="Arial"/>
          <w:sz w:val="16"/>
          <w:szCs w:val="16"/>
        </w:rPr>
      </w:pPr>
    </w:p>
    <w:p w:rsidR="00FC51B8" w:rsidRDefault="00FC51B8" w:rsidP="00FC51B8">
      <w:pPr>
        <w:jc w:val="center"/>
        <w:rPr>
          <w:rFonts w:ascii="Arial" w:hAnsi="Arial" w:cs="Arial"/>
          <w:b/>
          <w:sz w:val="36"/>
          <w:szCs w:val="36"/>
        </w:rPr>
      </w:pPr>
      <w:r>
        <w:rPr>
          <w:rFonts w:ascii="Arial" w:hAnsi="Arial" w:cs="Arial"/>
          <w:b/>
          <w:sz w:val="36"/>
          <w:szCs w:val="36"/>
        </w:rPr>
        <w:t>Don’t miss this exciting event</w:t>
      </w:r>
    </w:p>
    <w:p w:rsidR="00FC51B8" w:rsidRDefault="00FC51B8" w:rsidP="00FC51B8">
      <w:pPr>
        <w:jc w:val="center"/>
        <w:rPr>
          <w:rFonts w:ascii="Arial" w:hAnsi="Arial" w:cs="Arial"/>
          <w:sz w:val="16"/>
          <w:szCs w:val="16"/>
        </w:rPr>
      </w:pPr>
    </w:p>
    <w:p w:rsidR="00FC51B8" w:rsidRDefault="00FC51B8" w:rsidP="00FC51B8">
      <w:pPr>
        <w:jc w:val="center"/>
        <w:rPr>
          <w:rFonts w:ascii="Arial" w:hAnsi="Arial" w:cs="Arial"/>
          <w:sz w:val="28"/>
          <w:szCs w:val="28"/>
        </w:rPr>
      </w:pPr>
      <w:r>
        <w:rPr>
          <w:rFonts w:ascii="Arial" w:hAnsi="Arial" w:cs="Arial"/>
          <w:sz w:val="28"/>
          <w:szCs w:val="28"/>
        </w:rPr>
        <w:t xml:space="preserve">Internationally recognized choreographer, Dance Movement Therapist, founder Global Water Dances </w:t>
      </w:r>
    </w:p>
    <w:p w:rsidR="00FC51B8" w:rsidRDefault="00FC51B8" w:rsidP="00FC51B8">
      <w:pPr>
        <w:jc w:val="center"/>
        <w:rPr>
          <w:rFonts w:ascii="Arial" w:hAnsi="Arial" w:cs="Arial"/>
          <w:sz w:val="16"/>
          <w:szCs w:val="16"/>
        </w:rPr>
      </w:pPr>
    </w:p>
    <w:p w:rsidR="00FC51B8" w:rsidRDefault="00FC51B8" w:rsidP="00FC51B8">
      <w:pPr>
        <w:jc w:val="center"/>
        <w:rPr>
          <w:rFonts w:ascii="Arial" w:hAnsi="Arial" w:cs="Arial"/>
          <w:sz w:val="32"/>
          <w:szCs w:val="32"/>
        </w:rPr>
      </w:pPr>
      <w:r>
        <w:rPr>
          <w:rFonts w:ascii="Arial" w:hAnsi="Arial" w:cs="Arial"/>
          <w:sz w:val="32"/>
          <w:szCs w:val="32"/>
        </w:rPr>
        <w:t xml:space="preserve">Marylee Hardenbergh in Melbourne, Australia </w:t>
      </w:r>
    </w:p>
    <w:p w:rsidR="00FC51B8" w:rsidRDefault="00FC51B8" w:rsidP="00FC51B8">
      <w:pPr>
        <w:jc w:val="center"/>
        <w:rPr>
          <w:rFonts w:ascii="Arial" w:hAnsi="Arial" w:cs="Arial"/>
          <w:sz w:val="32"/>
          <w:szCs w:val="32"/>
        </w:rPr>
      </w:pPr>
      <w:r>
        <w:rPr>
          <w:rFonts w:ascii="Arial" w:hAnsi="Arial" w:cs="Arial"/>
          <w:sz w:val="32"/>
          <w:szCs w:val="32"/>
        </w:rPr>
        <w:t xml:space="preserve">January </w:t>
      </w:r>
      <w:r w:rsidR="000A5FE6">
        <w:rPr>
          <w:rFonts w:ascii="Arial" w:hAnsi="Arial" w:cs="Arial"/>
          <w:sz w:val="32"/>
          <w:szCs w:val="32"/>
        </w:rPr>
        <w:t>20</w:t>
      </w:r>
      <w:r w:rsidR="000A5FE6" w:rsidRPr="000A5FE6">
        <w:rPr>
          <w:rFonts w:ascii="Arial" w:hAnsi="Arial" w:cs="Arial"/>
          <w:sz w:val="32"/>
          <w:szCs w:val="32"/>
          <w:vertAlign w:val="superscript"/>
        </w:rPr>
        <w:t>th</w:t>
      </w:r>
      <w:r w:rsidR="000A5FE6">
        <w:rPr>
          <w:rFonts w:ascii="Arial" w:hAnsi="Arial" w:cs="Arial"/>
          <w:sz w:val="32"/>
          <w:szCs w:val="32"/>
        </w:rPr>
        <w:t xml:space="preserve"> 21</w:t>
      </w:r>
      <w:r w:rsidR="000A5FE6" w:rsidRPr="000A5FE6">
        <w:rPr>
          <w:rFonts w:ascii="Arial" w:hAnsi="Arial" w:cs="Arial"/>
          <w:sz w:val="32"/>
          <w:szCs w:val="32"/>
          <w:vertAlign w:val="superscript"/>
        </w:rPr>
        <w:t>st</w:t>
      </w:r>
      <w:r w:rsidR="000A5FE6">
        <w:rPr>
          <w:rFonts w:ascii="Arial" w:hAnsi="Arial" w:cs="Arial"/>
          <w:sz w:val="32"/>
          <w:szCs w:val="32"/>
        </w:rPr>
        <w:t xml:space="preserve"> </w:t>
      </w:r>
      <w:r>
        <w:rPr>
          <w:rFonts w:ascii="Arial" w:hAnsi="Arial" w:cs="Arial"/>
          <w:sz w:val="32"/>
          <w:szCs w:val="32"/>
        </w:rPr>
        <w:t>2018</w:t>
      </w:r>
    </w:p>
    <w:p w:rsidR="00FC51B8" w:rsidRDefault="00FC51B8" w:rsidP="00FC51B8">
      <w:pPr>
        <w:jc w:val="center"/>
        <w:rPr>
          <w:b/>
          <w:sz w:val="16"/>
          <w:szCs w:val="16"/>
        </w:rPr>
      </w:pPr>
    </w:p>
    <w:p w:rsidR="00FC51B8" w:rsidRDefault="00FC51B8" w:rsidP="00FC51B8">
      <w:pPr>
        <w:rPr>
          <w:sz w:val="24"/>
          <w:szCs w:val="24"/>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81915</wp:posOffset>
            </wp:positionV>
            <wp:extent cx="2103755" cy="1809750"/>
            <wp:effectExtent l="0" t="0" r="0" b="0"/>
            <wp:wrapTight wrapText="bothSides">
              <wp:wrapPolygon edited="0">
                <wp:start x="0" y="0"/>
                <wp:lineTo x="0" y="21373"/>
                <wp:lineTo x="21320" y="21373"/>
                <wp:lineTo x="213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755" cy="180975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Founding member/original Artistic Director Global Water Dances and Artistic Director Global Site Performances, Marylee is known for her the outdoor site-specific choreographies that she has organized for over the last 30 years.  </w:t>
      </w:r>
    </w:p>
    <w:p w:rsidR="00FC51B8" w:rsidRDefault="00FC51B8" w:rsidP="00FC51B8">
      <w:pPr>
        <w:rPr>
          <w:sz w:val="24"/>
          <w:szCs w:val="24"/>
        </w:rPr>
      </w:pPr>
      <w:r>
        <w:rPr>
          <w:sz w:val="24"/>
          <w:szCs w:val="24"/>
        </w:rPr>
        <w:t xml:space="preserve">She is the receiver of numerous awards and grants including fellowships for choreography from the National Endowment of the Arts in the USA and the Soros Foundation. She has led many movement choirs, and also has practiced as a dance movement therapist for over 40 years. She trained under Irmgard </w:t>
      </w:r>
      <w:proofErr w:type="spellStart"/>
      <w:r>
        <w:rPr>
          <w:sz w:val="24"/>
          <w:szCs w:val="24"/>
        </w:rPr>
        <w:t>Bartenieff</w:t>
      </w:r>
      <w:proofErr w:type="spellEnd"/>
      <w:r>
        <w:rPr>
          <w:sz w:val="24"/>
          <w:szCs w:val="24"/>
        </w:rPr>
        <w:t xml:space="preserve"> and Penny Lewis Bernstein; loves to use Space Harmony in her work, and brings in a therapeutic sensitivity to all of her choreography. She will conduct a two-day workshop in Melbourne:</w:t>
      </w:r>
    </w:p>
    <w:p w:rsidR="00FC51B8" w:rsidRDefault="00FC51B8" w:rsidP="00FC51B8">
      <w:pPr>
        <w:rPr>
          <w:sz w:val="24"/>
          <w:szCs w:val="24"/>
        </w:rPr>
      </w:pPr>
      <w:r>
        <w:rPr>
          <w:sz w:val="24"/>
          <w:szCs w:val="24"/>
        </w:rPr>
        <w:t xml:space="preserve"> </w:t>
      </w:r>
    </w:p>
    <w:p w:rsidR="00FC51B8" w:rsidRDefault="00FC51B8" w:rsidP="00FC51B8">
      <w:pPr>
        <w:jc w:val="center"/>
        <w:rPr>
          <w:b/>
          <w:sz w:val="28"/>
          <w:szCs w:val="28"/>
        </w:rPr>
      </w:pPr>
      <w:r>
        <w:rPr>
          <w:b/>
          <w:sz w:val="28"/>
          <w:szCs w:val="28"/>
        </w:rPr>
        <w:t xml:space="preserve">Dancing in Space, Dancing in Community </w:t>
      </w:r>
    </w:p>
    <w:p w:rsidR="00FC51B8" w:rsidRDefault="00FC51B8" w:rsidP="00FC51B8">
      <w:pPr>
        <w:jc w:val="center"/>
        <w:rPr>
          <w:b/>
          <w:sz w:val="28"/>
          <w:szCs w:val="28"/>
        </w:rPr>
      </w:pPr>
      <w:r>
        <w:rPr>
          <w:b/>
          <w:sz w:val="28"/>
          <w:szCs w:val="28"/>
        </w:rPr>
        <w:t>Community-based Dance, Movement Choirs &amp; Space Harmony</w:t>
      </w:r>
    </w:p>
    <w:p w:rsidR="00FC51B8" w:rsidRDefault="00FC51B8" w:rsidP="00FC51B8">
      <w:pPr>
        <w:jc w:val="center"/>
        <w:rPr>
          <w:sz w:val="28"/>
          <w:szCs w:val="28"/>
        </w:rPr>
      </w:pPr>
      <w:r>
        <w:rPr>
          <w:sz w:val="28"/>
          <w:szCs w:val="28"/>
        </w:rPr>
        <w:t>January 20</w:t>
      </w:r>
      <w:r>
        <w:rPr>
          <w:sz w:val="28"/>
          <w:szCs w:val="28"/>
          <w:vertAlign w:val="superscript"/>
        </w:rPr>
        <w:t>th</w:t>
      </w:r>
      <w:r>
        <w:rPr>
          <w:sz w:val="28"/>
          <w:szCs w:val="28"/>
        </w:rPr>
        <w:t xml:space="preserve"> 21</w:t>
      </w:r>
      <w:r>
        <w:rPr>
          <w:sz w:val="28"/>
          <w:szCs w:val="28"/>
          <w:vertAlign w:val="superscript"/>
        </w:rPr>
        <w:t>st</w:t>
      </w:r>
      <w:r>
        <w:rPr>
          <w:sz w:val="28"/>
          <w:szCs w:val="28"/>
        </w:rPr>
        <w:t xml:space="preserve"> 2018 </w:t>
      </w:r>
      <w:r w:rsidR="00E37186">
        <w:rPr>
          <w:sz w:val="28"/>
          <w:szCs w:val="28"/>
        </w:rPr>
        <w:t>9.30</w:t>
      </w:r>
      <w:r w:rsidR="009608F5">
        <w:rPr>
          <w:sz w:val="28"/>
          <w:szCs w:val="28"/>
        </w:rPr>
        <w:t>am</w:t>
      </w:r>
      <w:r w:rsidR="00E37186">
        <w:rPr>
          <w:sz w:val="28"/>
          <w:szCs w:val="28"/>
        </w:rPr>
        <w:t>- 5pm</w:t>
      </w:r>
      <w:r w:rsidR="009608F5">
        <w:rPr>
          <w:sz w:val="28"/>
          <w:szCs w:val="28"/>
        </w:rPr>
        <w:t xml:space="preserve"> </w:t>
      </w:r>
      <w:r w:rsidR="009608F5" w:rsidRPr="0004559B">
        <w:rPr>
          <w:sz w:val="28"/>
          <w:szCs w:val="28"/>
        </w:rPr>
        <w:t>(1</w:t>
      </w:r>
      <w:r w:rsidR="00AC01D8" w:rsidRPr="0004559B">
        <w:rPr>
          <w:sz w:val="28"/>
          <w:szCs w:val="28"/>
        </w:rPr>
        <w:t>2</w:t>
      </w:r>
      <w:r w:rsidR="009608F5" w:rsidRPr="0004559B">
        <w:rPr>
          <w:sz w:val="28"/>
          <w:szCs w:val="28"/>
        </w:rPr>
        <w:t xml:space="preserve"> hours CPD)</w:t>
      </w:r>
    </w:p>
    <w:p w:rsidR="00FC51B8" w:rsidRDefault="00FC51B8" w:rsidP="00FC51B8">
      <w:pPr>
        <w:jc w:val="center"/>
        <w:rPr>
          <w:sz w:val="28"/>
          <w:szCs w:val="28"/>
        </w:rPr>
      </w:pPr>
      <w:r>
        <w:rPr>
          <w:sz w:val="28"/>
          <w:szCs w:val="28"/>
        </w:rPr>
        <w:t xml:space="preserve">1 St. </w:t>
      </w:r>
      <w:proofErr w:type="spellStart"/>
      <w:r>
        <w:rPr>
          <w:sz w:val="28"/>
          <w:szCs w:val="28"/>
        </w:rPr>
        <w:t>Heliers</w:t>
      </w:r>
      <w:proofErr w:type="spellEnd"/>
      <w:r>
        <w:rPr>
          <w:sz w:val="28"/>
          <w:szCs w:val="28"/>
        </w:rPr>
        <w:t xml:space="preserve"> Street, Rosina Auditorium - Abbotsford Convent</w:t>
      </w:r>
    </w:p>
    <w:p w:rsidR="00FC51B8" w:rsidRDefault="00FC51B8" w:rsidP="00FC51B8">
      <w:pPr>
        <w:rPr>
          <w:bCs/>
          <w:sz w:val="16"/>
          <w:szCs w:val="16"/>
        </w:rPr>
      </w:pPr>
    </w:p>
    <w:p w:rsidR="00FC51B8" w:rsidRDefault="00FC51B8" w:rsidP="00FC51B8">
      <w:pPr>
        <w:rPr>
          <w:bCs/>
          <w:sz w:val="24"/>
          <w:szCs w:val="24"/>
        </w:rPr>
      </w:pPr>
      <w:r>
        <w:rPr>
          <w:bCs/>
          <w:sz w:val="24"/>
          <w:szCs w:val="24"/>
        </w:rPr>
        <w:t>Join us for a workshop in learning how to direct a community-based performance or Movement Choir. Learn about the overlapping concepts of dance therapy and site-specific dance which are available to groups and individuals in all situations.</w:t>
      </w:r>
    </w:p>
    <w:p w:rsidR="00FC51B8" w:rsidRDefault="00FC51B8" w:rsidP="00FC51B8">
      <w:pPr>
        <w:keepNext/>
      </w:pPr>
      <w:r>
        <w:rPr>
          <w:noProof/>
          <w:sz w:val="24"/>
          <w:szCs w:val="24"/>
        </w:rPr>
        <w:drawing>
          <wp:inline distT="0" distB="0" distL="0" distR="0">
            <wp:extent cx="5991225" cy="338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6">
                      <a:extLst>
                        <a:ext uri="{28A0092B-C50C-407E-A947-70E740481C1C}">
                          <a14:useLocalDpi xmlns:a14="http://schemas.microsoft.com/office/drawing/2010/main" val="0"/>
                        </a:ext>
                      </a:extLst>
                    </a:blip>
                    <a:srcRect l="6" r="7185"/>
                    <a:stretch>
                      <a:fillRect/>
                    </a:stretch>
                  </pic:blipFill>
                  <pic:spPr bwMode="auto">
                    <a:xfrm>
                      <a:off x="0" y="0"/>
                      <a:ext cx="5991225" cy="3381375"/>
                    </a:xfrm>
                    <a:prstGeom prst="rect">
                      <a:avLst/>
                    </a:prstGeom>
                    <a:noFill/>
                    <a:ln>
                      <a:noFill/>
                    </a:ln>
                  </pic:spPr>
                </pic:pic>
              </a:graphicData>
            </a:graphic>
          </wp:inline>
        </w:drawing>
      </w:r>
    </w:p>
    <w:p w:rsidR="00FC51B8" w:rsidRDefault="00FC51B8" w:rsidP="00FC51B8">
      <w:pPr>
        <w:jc w:val="center"/>
        <w:rPr>
          <w:bCs/>
        </w:rPr>
      </w:pPr>
      <w:r>
        <w:rPr>
          <w:bCs/>
        </w:rPr>
        <w:t>Washington Monument and Reflecting Pool from the Lincoln Memorial steps (2016)</w:t>
      </w:r>
    </w:p>
    <w:p w:rsidR="00FC51B8" w:rsidRDefault="00FC51B8" w:rsidP="00FC51B8">
      <w:pPr>
        <w:rPr>
          <w:bCs/>
          <w:sz w:val="24"/>
          <w:szCs w:val="24"/>
        </w:rPr>
      </w:pPr>
      <w:r>
        <w:rPr>
          <w:bCs/>
          <w:sz w:val="24"/>
          <w:szCs w:val="24"/>
        </w:rPr>
        <w:lastRenderedPageBreak/>
        <w:t xml:space="preserve">Community-based dance performances have a strange and wonderful way of creating rippling, healing effects on the community. Therapeutic aspects include such concepts as: </w:t>
      </w:r>
    </w:p>
    <w:p w:rsidR="00FC51B8" w:rsidRDefault="00FC51B8" w:rsidP="00FC51B8">
      <w:pPr>
        <w:pStyle w:val="ListParagraph"/>
        <w:numPr>
          <w:ilvl w:val="0"/>
          <w:numId w:val="1"/>
        </w:numPr>
        <w:spacing w:after="0" w:line="240" w:lineRule="auto"/>
        <w:contextualSpacing/>
        <w:rPr>
          <w:bCs/>
        </w:rPr>
      </w:pPr>
      <w:r>
        <w:rPr>
          <w:bCs/>
        </w:rPr>
        <w:t>inclusivity</w:t>
      </w:r>
    </w:p>
    <w:p w:rsidR="00FC51B8" w:rsidRDefault="00FC51B8" w:rsidP="00FC51B8">
      <w:pPr>
        <w:pStyle w:val="ListParagraph"/>
        <w:numPr>
          <w:ilvl w:val="0"/>
          <w:numId w:val="1"/>
        </w:numPr>
        <w:spacing w:after="0" w:line="240" w:lineRule="auto"/>
        <w:contextualSpacing/>
        <w:rPr>
          <w:bCs/>
        </w:rPr>
      </w:pPr>
      <w:r>
        <w:rPr>
          <w:bCs/>
        </w:rPr>
        <w:t>shared purpose</w:t>
      </w:r>
    </w:p>
    <w:p w:rsidR="00FC51B8" w:rsidRDefault="00FC51B8" w:rsidP="00FC51B8">
      <w:pPr>
        <w:pStyle w:val="ListParagraph"/>
        <w:numPr>
          <w:ilvl w:val="0"/>
          <w:numId w:val="1"/>
        </w:numPr>
        <w:spacing w:after="0" w:line="240" w:lineRule="auto"/>
        <w:contextualSpacing/>
        <w:rPr>
          <w:bCs/>
        </w:rPr>
      </w:pPr>
      <w:r>
        <w:rPr>
          <w:bCs/>
        </w:rPr>
        <w:t>a reconnection to something larger</w:t>
      </w:r>
    </w:p>
    <w:p w:rsidR="00FC51B8" w:rsidRDefault="00FC51B8" w:rsidP="00FC51B8">
      <w:pPr>
        <w:pStyle w:val="ListParagraph"/>
        <w:numPr>
          <w:ilvl w:val="0"/>
          <w:numId w:val="1"/>
        </w:numPr>
        <w:spacing w:after="0" w:line="240" w:lineRule="auto"/>
        <w:contextualSpacing/>
        <w:rPr>
          <w:bCs/>
        </w:rPr>
      </w:pPr>
      <w:r>
        <w:rPr>
          <w:bCs/>
        </w:rPr>
        <w:t>seeing oneself in a new way</w:t>
      </w:r>
    </w:p>
    <w:p w:rsidR="00FC51B8" w:rsidRDefault="00FC51B8" w:rsidP="00FC51B8">
      <w:pPr>
        <w:tabs>
          <w:tab w:val="left" w:pos="7635"/>
        </w:tabs>
        <w:rPr>
          <w:color w:val="000000"/>
          <w:sz w:val="24"/>
          <w:szCs w:val="24"/>
        </w:rPr>
      </w:pPr>
    </w:p>
    <w:p w:rsidR="00FC51B8" w:rsidRDefault="00FC51B8" w:rsidP="00FC51B8">
      <w:pPr>
        <w:tabs>
          <w:tab w:val="left" w:pos="7635"/>
        </w:tabs>
        <w:rPr>
          <w:color w:val="000000"/>
          <w:sz w:val="24"/>
          <w:szCs w:val="24"/>
        </w:rPr>
      </w:pPr>
      <w:r>
        <w:rPr>
          <w:color w:val="000000"/>
          <w:sz w:val="24"/>
          <w:szCs w:val="24"/>
        </w:rPr>
        <w:t>Hardenbergh uses ‘Space Harmony’ in the development of large or smaller groups for healing dances/community events/site-specific performances. She will teach a simple exercise that promotes psychological attachment to, and embodiment of, the Dimensional Cross. This and other forms are used as creative tools for all dancers and movers, and offer an easy use of structure for both teachers and therapists.</w:t>
      </w:r>
    </w:p>
    <w:p w:rsidR="00FC51B8" w:rsidRDefault="00FC51B8" w:rsidP="00FC51B8">
      <w:pPr>
        <w:tabs>
          <w:tab w:val="left" w:pos="7635"/>
        </w:tabs>
        <w:rPr>
          <w:color w:val="000000"/>
          <w:sz w:val="24"/>
          <w:szCs w:val="24"/>
        </w:rPr>
      </w:pPr>
      <w:r>
        <w:rPr>
          <w:color w:val="000000"/>
          <w:sz w:val="24"/>
          <w:szCs w:val="24"/>
        </w:rPr>
        <w:t xml:space="preserve"> </w:t>
      </w:r>
    </w:p>
    <w:p w:rsidR="00FC51B8" w:rsidRDefault="00FC51B8" w:rsidP="00FC51B8">
      <w:pPr>
        <w:keepNext/>
        <w:tabs>
          <w:tab w:val="left" w:pos="7635"/>
        </w:tabs>
        <w:jc w:val="center"/>
      </w:pPr>
      <w:r>
        <w:rPr>
          <w:noProof/>
          <w:color w:val="000000"/>
          <w:sz w:val="24"/>
          <w:szCs w:val="24"/>
        </w:rPr>
        <w:drawing>
          <wp:inline distT="0" distB="0" distL="0" distR="0">
            <wp:extent cx="5791200" cy="385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857625"/>
                    </a:xfrm>
                    <a:prstGeom prst="rect">
                      <a:avLst/>
                    </a:prstGeom>
                    <a:noFill/>
                    <a:ln>
                      <a:noFill/>
                    </a:ln>
                  </pic:spPr>
                </pic:pic>
              </a:graphicData>
            </a:graphic>
          </wp:inline>
        </w:drawing>
      </w:r>
    </w:p>
    <w:p w:rsidR="00FC51B8" w:rsidRDefault="00FC51B8" w:rsidP="00FC51B8">
      <w:pPr>
        <w:pStyle w:val="NoSpacing"/>
        <w:jc w:val="center"/>
        <w:rPr>
          <w:i/>
          <w:color w:val="000000"/>
          <w:sz w:val="20"/>
          <w:szCs w:val="20"/>
        </w:rPr>
      </w:pPr>
      <w:r>
        <w:rPr>
          <w:sz w:val="20"/>
          <w:szCs w:val="20"/>
        </w:rPr>
        <w:t>‘Rain or shine’ ADTA conference, Portland Oregon (2016)</w:t>
      </w:r>
    </w:p>
    <w:p w:rsidR="00FC51B8" w:rsidRDefault="00FC51B8" w:rsidP="00FC51B8">
      <w:pPr>
        <w:tabs>
          <w:tab w:val="left" w:pos="7635"/>
        </w:tabs>
        <w:rPr>
          <w:color w:val="000000"/>
          <w:sz w:val="16"/>
          <w:szCs w:val="16"/>
        </w:rPr>
      </w:pPr>
    </w:p>
    <w:p w:rsidR="00FC51B8" w:rsidRDefault="00FC51B8" w:rsidP="00FC51B8">
      <w:pPr>
        <w:tabs>
          <w:tab w:val="left" w:pos="7635"/>
        </w:tabs>
        <w:rPr>
          <w:bCs/>
          <w:sz w:val="24"/>
          <w:szCs w:val="24"/>
        </w:rPr>
      </w:pPr>
      <w:proofErr w:type="spellStart"/>
      <w:r>
        <w:rPr>
          <w:color w:val="000000"/>
          <w:sz w:val="24"/>
          <w:szCs w:val="24"/>
        </w:rPr>
        <w:t>Hardenbergh’s</w:t>
      </w:r>
      <w:proofErr w:type="spellEnd"/>
      <w:r>
        <w:rPr>
          <w:color w:val="000000"/>
          <w:sz w:val="24"/>
          <w:szCs w:val="24"/>
        </w:rPr>
        <w:t xml:space="preserve"> teacher, Irmgard </w:t>
      </w:r>
      <w:proofErr w:type="spellStart"/>
      <w:r>
        <w:rPr>
          <w:color w:val="000000"/>
          <w:sz w:val="24"/>
          <w:szCs w:val="24"/>
        </w:rPr>
        <w:t>Bartenieff</w:t>
      </w:r>
      <w:proofErr w:type="spellEnd"/>
      <w:r>
        <w:rPr>
          <w:color w:val="000000"/>
          <w:sz w:val="24"/>
          <w:szCs w:val="24"/>
        </w:rPr>
        <w:t>, taught that we can all learn to “lean” on spatial tensions; space can also help us strengthen our boundaries and deepen our sense of confidence.</w:t>
      </w:r>
    </w:p>
    <w:p w:rsidR="00FC51B8" w:rsidRDefault="00FC51B8" w:rsidP="00FC51B8">
      <w:pPr>
        <w:rPr>
          <w:sz w:val="24"/>
          <w:szCs w:val="24"/>
        </w:rPr>
      </w:pPr>
      <w:r>
        <w:rPr>
          <w:color w:val="000000"/>
          <w:sz w:val="24"/>
          <w:szCs w:val="24"/>
        </w:rPr>
        <w:t xml:space="preserve">The workshops will take place in the grounds of the </w:t>
      </w:r>
      <w:r>
        <w:rPr>
          <w:sz w:val="24"/>
          <w:szCs w:val="24"/>
        </w:rPr>
        <w:t xml:space="preserve">historic Abbotsford Convent in Melbourne. </w:t>
      </w:r>
    </w:p>
    <w:p w:rsidR="00FC51B8" w:rsidRDefault="00FC51B8" w:rsidP="00FC51B8">
      <w:pPr>
        <w:rPr>
          <w:color w:val="000000"/>
          <w:sz w:val="24"/>
          <w:szCs w:val="24"/>
        </w:rPr>
      </w:pPr>
      <w:r>
        <w:rPr>
          <w:color w:val="000000"/>
          <w:sz w:val="24"/>
          <w:szCs w:val="24"/>
        </w:rPr>
        <w:t>The skills learnt and development of the workshop over the weekend, will all lead to the creation of a site-specific event, which will take place come rain or shine. Dancers and therapists are welcome to join in with the performance aspect which will be late on the Sunday afternoon. Anyone and everyone will be welcome to join in. The two day workshop is recommended for anyone involved in community dance for pleasure, recreation and / or</w:t>
      </w:r>
      <w:r w:rsidR="008B1DEC">
        <w:rPr>
          <w:color w:val="000000"/>
          <w:sz w:val="24"/>
          <w:szCs w:val="24"/>
        </w:rPr>
        <w:t>,</w:t>
      </w:r>
      <w:r>
        <w:rPr>
          <w:color w:val="000000"/>
          <w:sz w:val="24"/>
          <w:szCs w:val="24"/>
        </w:rPr>
        <w:t xml:space="preserve"> for general wellbeing. </w:t>
      </w:r>
    </w:p>
    <w:p w:rsidR="00FC51B8" w:rsidRDefault="00FC51B8" w:rsidP="00FC51B8">
      <w:pPr>
        <w:pStyle w:val="NormalWeb"/>
        <w:rPr>
          <w:rFonts w:ascii="Arial" w:hAnsi="Arial" w:cs="Arial"/>
          <w:i/>
          <w:sz w:val="16"/>
          <w:szCs w:val="16"/>
          <w:lang w:val="en"/>
        </w:rPr>
      </w:pPr>
    </w:p>
    <w:p w:rsidR="00FC51B8" w:rsidRDefault="00FC51B8" w:rsidP="00FC51B8">
      <w:pPr>
        <w:pStyle w:val="NormalWeb"/>
        <w:jc w:val="center"/>
        <w:rPr>
          <w:rFonts w:ascii="Arial" w:hAnsi="Arial" w:cs="Arial"/>
          <w:i/>
          <w:lang w:val="en"/>
        </w:rPr>
      </w:pPr>
      <w:r>
        <w:rPr>
          <w:rFonts w:ascii="Arial" w:hAnsi="Arial" w:cs="Arial"/>
          <w:i/>
          <w:lang w:val="en"/>
        </w:rPr>
        <w:t>Global Site Performance is the creation of Marylee Hardenbergh. Her goal is to use dance to transform the environment so that people experience it with renewed eyes and heart. She believes that the power of dance -- with its moving colors and harmonious rhythms -- deepens the audience's sense of place and how we humans fit into the landscape.</w:t>
      </w:r>
    </w:p>
    <w:p w:rsidR="00FC51B8" w:rsidRDefault="00FC51B8" w:rsidP="00FC51B8">
      <w:pPr>
        <w:pStyle w:val="NormalWeb"/>
        <w:jc w:val="right"/>
      </w:pPr>
      <w:r>
        <w:rPr>
          <w:color w:val="1D2129"/>
          <w:szCs w:val="24"/>
          <w:lang w:val="en"/>
        </w:rPr>
        <w:t>http://globalsiteperformance.org</w:t>
      </w:r>
    </w:p>
    <w:p w:rsidR="00FC51B8" w:rsidRDefault="00FC51B8" w:rsidP="00FC51B8">
      <w:pPr>
        <w:rPr>
          <w:sz w:val="24"/>
          <w:lang w:val="en-AU" w:eastAsia="en-US"/>
        </w:rPr>
        <w:sectPr w:rsidR="00FC51B8">
          <w:pgSz w:w="11906" w:h="16838"/>
          <w:pgMar w:top="851" w:right="1134" w:bottom="851" w:left="1134" w:header="709" w:footer="709" w:gutter="0"/>
          <w:cols w:space="720"/>
        </w:sectPr>
      </w:pPr>
    </w:p>
    <w:p w:rsidR="00FC51B8" w:rsidRPr="0004559B" w:rsidRDefault="00FC51B8" w:rsidP="00FC51B8">
      <w:pPr>
        <w:rPr>
          <w:rStyle w:val="Hyperlink"/>
          <w:color w:val="auto"/>
          <w:sz w:val="24"/>
          <w:szCs w:val="24"/>
        </w:rPr>
      </w:pPr>
      <w:r w:rsidRPr="0004559B">
        <w:rPr>
          <w:sz w:val="24"/>
          <w:szCs w:val="24"/>
        </w:rPr>
        <w:lastRenderedPageBreak/>
        <w:t xml:space="preserve">Closer to the time of the event look out for instructions about what </w:t>
      </w:r>
      <w:proofErr w:type="spellStart"/>
      <w:r w:rsidRPr="0004559B">
        <w:rPr>
          <w:sz w:val="24"/>
          <w:szCs w:val="24"/>
        </w:rPr>
        <w:t>colour</w:t>
      </w:r>
      <w:proofErr w:type="spellEnd"/>
      <w:r w:rsidRPr="0004559B">
        <w:rPr>
          <w:sz w:val="24"/>
          <w:szCs w:val="24"/>
        </w:rPr>
        <w:t xml:space="preserve"> to wear</w:t>
      </w:r>
      <w:r w:rsidR="00532AFD" w:rsidRPr="0004559B">
        <w:rPr>
          <w:sz w:val="24"/>
          <w:szCs w:val="24"/>
        </w:rPr>
        <w:t>,</w:t>
      </w:r>
      <w:r w:rsidRPr="0004559B">
        <w:rPr>
          <w:sz w:val="24"/>
          <w:szCs w:val="24"/>
        </w:rPr>
        <w:t xml:space="preserve"> or what to bring with you if you are coming </w:t>
      </w:r>
      <w:r w:rsidR="00532AFD" w:rsidRPr="0004559B">
        <w:rPr>
          <w:sz w:val="24"/>
          <w:szCs w:val="24"/>
        </w:rPr>
        <w:t xml:space="preserve">only </w:t>
      </w:r>
      <w:r w:rsidRPr="0004559B">
        <w:rPr>
          <w:sz w:val="24"/>
          <w:szCs w:val="24"/>
        </w:rPr>
        <w:t>for the performance.</w:t>
      </w:r>
      <w:r w:rsidR="00532AFD" w:rsidRPr="0004559B">
        <w:rPr>
          <w:sz w:val="24"/>
          <w:szCs w:val="24"/>
        </w:rPr>
        <w:t xml:space="preserve"> Also, the performance time will be posted shortly</w:t>
      </w:r>
      <w:r w:rsidR="008D4039" w:rsidRPr="0004559B">
        <w:rPr>
          <w:sz w:val="24"/>
          <w:szCs w:val="24"/>
        </w:rPr>
        <w:t xml:space="preserve"> and will be </w:t>
      </w:r>
      <w:r w:rsidR="005E5594" w:rsidRPr="0004559B">
        <w:rPr>
          <w:sz w:val="24"/>
          <w:szCs w:val="24"/>
        </w:rPr>
        <w:t>late on Sunday afternoon</w:t>
      </w:r>
      <w:r w:rsidR="00532AFD" w:rsidRPr="0004559B">
        <w:rPr>
          <w:sz w:val="24"/>
          <w:szCs w:val="24"/>
        </w:rPr>
        <w:t xml:space="preserve">. See: </w:t>
      </w:r>
      <w:hyperlink r:id="rId8" w:history="1">
        <w:r w:rsidRPr="0004559B">
          <w:rPr>
            <w:rStyle w:val="Hyperlink"/>
            <w:color w:val="auto"/>
            <w:sz w:val="24"/>
            <w:szCs w:val="24"/>
          </w:rPr>
          <w:t>www.dtaa.org.au</w:t>
        </w:r>
      </w:hyperlink>
    </w:p>
    <w:p w:rsidR="00DC5C89" w:rsidRPr="0004559B" w:rsidRDefault="00DC5C89" w:rsidP="00FC51B8">
      <w:pPr>
        <w:rPr>
          <w:rStyle w:val="Hyperlink"/>
          <w:color w:val="auto"/>
          <w:sz w:val="24"/>
          <w:szCs w:val="24"/>
        </w:rPr>
      </w:pPr>
    </w:p>
    <w:p w:rsidR="00DC5C89" w:rsidRPr="0004559B" w:rsidRDefault="00DC5C89" w:rsidP="00DC5C89">
      <w:pPr>
        <w:rPr>
          <w:rFonts w:ascii="Calibri" w:hAnsi="Calibri"/>
          <w:b/>
          <w:szCs w:val="24"/>
        </w:rPr>
      </w:pPr>
      <w:r w:rsidRPr="0004559B">
        <w:rPr>
          <w:rFonts w:ascii="Calibri" w:hAnsi="Calibri"/>
          <w:b/>
          <w:szCs w:val="24"/>
        </w:rPr>
        <w:t>WORKSHOP FEES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1"/>
        <w:gridCol w:w="1771"/>
        <w:gridCol w:w="1771"/>
        <w:gridCol w:w="1771"/>
        <w:gridCol w:w="1772"/>
      </w:tblGrid>
      <w:tr w:rsidR="00FB63E5" w:rsidRPr="0004559B" w:rsidTr="00996946">
        <w:trPr>
          <w:trHeight w:val="523"/>
        </w:trPr>
        <w:tc>
          <w:tcPr>
            <w:tcW w:w="1771" w:type="dxa"/>
          </w:tcPr>
          <w:p w:rsidR="00DC5C89" w:rsidRPr="0004559B" w:rsidRDefault="00DC5C89" w:rsidP="00996946">
            <w:pPr>
              <w:rPr>
                <w:rFonts w:ascii="Calibri" w:hAnsi="Calibri"/>
                <w:b/>
              </w:rPr>
            </w:pPr>
            <w:r w:rsidRPr="0004559B">
              <w:rPr>
                <w:rFonts w:ascii="Calibri" w:hAnsi="Calibri"/>
                <w:b/>
              </w:rPr>
              <w:t>COST</w:t>
            </w:r>
          </w:p>
        </w:tc>
        <w:tc>
          <w:tcPr>
            <w:tcW w:w="1771" w:type="dxa"/>
          </w:tcPr>
          <w:p w:rsidR="00DC5C89" w:rsidRPr="0004559B" w:rsidRDefault="00DC5C89" w:rsidP="00532AFD">
            <w:pPr>
              <w:rPr>
                <w:rFonts w:ascii="Calibri" w:hAnsi="Calibri"/>
                <w:b/>
              </w:rPr>
            </w:pPr>
            <w:r w:rsidRPr="0004559B">
              <w:rPr>
                <w:rFonts w:ascii="Calibri" w:hAnsi="Calibri"/>
                <w:b/>
              </w:rPr>
              <w:t xml:space="preserve">DTAA </w:t>
            </w:r>
            <w:r w:rsidR="00532AFD" w:rsidRPr="0004559B">
              <w:rPr>
                <w:rFonts w:ascii="Calibri" w:hAnsi="Calibri"/>
                <w:b/>
              </w:rPr>
              <w:t xml:space="preserve">and </w:t>
            </w:r>
            <w:proofErr w:type="spellStart"/>
            <w:r w:rsidR="00532AFD" w:rsidRPr="0004559B">
              <w:rPr>
                <w:rFonts w:ascii="Calibri" w:hAnsi="Calibri"/>
                <w:b/>
              </w:rPr>
              <w:t>Ausdance</w:t>
            </w:r>
            <w:proofErr w:type="spellEnd"/>
            <w:r w:rsidR="00532AFD" w:rsidRPr="0004559B">
              <w:rPr>
                <w:rFonts w:ascii="Calibri" w:hAnsi="Calibri"/>
                <w:b/>
              </w:rPr>
              <w:t xml:space="preserve"> </w:t>
            </w:r>
            <w:r w:rsidRPr="0004559B">
              <w:rPr>
                <w:rFonts w:ascii="Calibri" w:hAnsi="Calibri"/>
                <w:b/>
              </w:rPr>
              <w:t>members</w:t>
            </w:r>
            <w:r w:rsidR="00532AFD" w:rsidRPr="0004559B">
              <w:rPr>
                <w:rFonts w:ascii="Calibri" w:hAnsi="Calibri"/>
                <w:b/>
              </w:rPr>
              <w:t>*</w:t>
            </w:r>
          </w:p>
        </w:tc>
        <w:tc>
          <w:tcPr>
            <w:tcW w:w="1771" w:type="dxa"/>
          </w:tcPr>
          <w:p w:rsidR="00DC5C89" w:rsidRPr="0004559B" w:rsidRDefault="00DC5C89" w:rsidP="00996946">
            <w:pPr>
              <w:rPr>
                <w:rFonts w:ascii="Calibri" w:hAnsi="Calibri"/>
                <w:b/>
              </w:rPr>
            </w:pPr>
            <w:r w:rsidRPr="0004559B">
              <w:rPr>
                <w:rFonts w:ascii="Calibri" w:hAnsi="Calibri"/>
                <w:b/>
              </w:rPr>
              <w:t xml:space="preserve">DTAA </w:t>
            </w:r>
            <w:r w:rsidR="00532AFD" w:rsidRPr="0004559B">
              <w:rPr>
                <w:rFonts w:ascii="Calibri" w:hAnsi="Calibri"/>
                <w:b/>
              </w:rPr>
              <w:t xml:space="preserve">and </w:t>
            </w:r>
            <w:proofErr w:type="spellStart"/>
            <w:r w:rsidR="00532AFD" w:rsidRPr="0004559B">
              <w:rPr>
                <w:rFonts w:ascii="Calibri" w:hAnsi="Calibri"/>
                <w:b/>
              </w:rPr>
              <w:t>Ausdance</w:t>
            </w:r>
            <w:proofErr w:type="spellEnd"/>
            <w:r w:rsidR="00532AFD" w:rsidRPr="0004559B">
              <w:rPr>
                <w:rFonts w:ascii="Calibri" w:hAnsi="Calibri"/>
                <w:b/>
              </w:rPr>
              <w:t xml:space="preserve"> </w:t>
            </w:r>
            <w:r w:rsidRPr="0004559B">
              <w:rPr>
                <w:rFonts w:ascii="Calibri" w:hAnsi="Calibri"/>
                <w:b/>
              </w:rPr>
              <w:t xml:space="preserve">member </w:t>
            </w:r>
            <w:r w:rsidR="00532AFD" w:rsidRPr="0004559B">
              <w:rPr>
                <w:rFonts w:ascii="Calibri" w:hAnsi="Calibri"/>
                <w:b/>
              </w:rPr>
              <w:t>conc.</w:t>
            </w:r>
            <w:r w:rsidRPr="0004559B">
              <w:rPr>
                <w:rFonts w:ascii="Calibri" w:hAnsi="Calibri"/>
                <w:b/>
              </w:rPr>
              <w:t>*</w:t>
            </w:r>
          </w:p>
        </w:tc>
        <w:tc>
          <w:tcPr>
            <w:tcW w:w="1771" w:type="dxa"/>
          </w:tcPr>
          <w:p w:rsidR="00DC5C89" w:rsidRPr="0004559B" w:rsidRDefault="00DC5C89" w:rsidP="00996946">
            <w:pPr>
              <w:rPr>
                <w:rFonts w:ascii="Calibri" w:hAnsi="Calibri"/>
                <w:b/>
              </w:rPr>
            </w:pPr>
            <w:r w:rsidRPr="0004559B">
              <w:rPr>
                <w:rFonts w:ascii="Calibri" w:hAnsi="Calibri"/>
                <w:b/>
              </w:rPr>
              <w:t>Non-member</w:t>
            </w:r>
          </w:p>
          <w:p w:rsidR="00DC5C89" w:rsidRPr="0004559B" w:rsidRDefault="00DC5C89" w:rsidP="00996946">
            <w:pPr>
              <w:rPr>
                <w:rFonts w:ascii="Calibri" w:hAnsi="Calibri"/>
                <w:b/>
              </w:rPr>
            </w:pPr>
          </w:p>
        </w:tc>
        <w:tc>
          <w:tcPr>
            <w:tcW w:w="1772" w:type="dxa"/>
          </w:tcPr>
          <w:p w:rsidR="00DC5C89" w:rsidRPr="0004559B" w:rsidRDefault="00DC5C89" w:rsidP="00996946">
            <w:pPr>
              <w:rPr>
                <w:rFonts w:ascii="Calibri" w:hAnsi="Calibri"/>
                <w:b/>
              </w:rPr>
            </w:pPr>
            <w:r w:rsidRPr="0004559B">
              <w:rPr>
                <w:rFonts w:ascii="Calibri" w:hAnsi="Calibri"/>
                <w:b/>
              </w:rPr>
              <w:t>Non-member concession*</w:t>
            </w:r>
          </w:p>
        </w:tc>
      </w:tr>
      <w:tr w:rsidR="00FB63E5" w:rsidRPr="0004559B" w:rsidTr="00996946">
        <w:tc>
          <w:tcPr>
            <w:tcW w:w="1771" w:type="dxa"/>
          </w:tcPr>
          <w:p w:rsidR="00DC5C89" w:rsidRPr="0004559B" w:rsidRDefault="00866B9B" w:rsidP="00996946">
            <w:pPr>
              <w:rPr>
                <w:rFonts w:ascii="Calibri" w:hAnsi="Calibri"/>
                <w:b/>
                <w:sz w:val="22"/>
              </w:rPr>
            </w:pPr>
            <w:r w:rsidRPr="0004559B">
              <w:rPr>
                <w:rFonts w:ascii="Calibri" w:hAnsi="Calibri"/>
                <w:b/>
                <w:sz w:val="22"/>
              </w:rPr>
              <w:t xml:space="preserve">For </w:t>
            </w:r>
            <w:r w:rsidR="00DC5C89" w:rsidRPr="0004559B">
              <w:rPr>
                <w:rFonts w:ascii="Calibri" w:hAnsi="Calibri"/>
                <w:b/>
                <w:sz w:val="22"/>
              </w:rPr>
              <w:t>two</w:t>
            </w:r>
            <w:r w:rsidRPr="0004559B">
              <w:rPr>
                <w:rFonts w:ascii="Calibri" w:hAnsi="Calibri"/>
                <w:b/>
                <w:sz w:val="22"/>
              </w:rPr>
              <w:t>-</w:t>
            </w:r>
            <w:r w:rsidR="00DC5C89" w:rsidRPr="0004559B">
              <w:rPr>
                <w:rFonts w:ascii="Calibri" w:hAnsi="Calibri"/>
                <w:b/>
                <w:sz w:val="22"/>
              </w:rPr>
              <w:t>day</w:t>
            </w:r>
            <w:r w:rsidRPr="0004559B">
              <w:rPr>
                <w:rFonts w:ascii="Calibri" w:hAnsi="Calibri"/>
                <w:b/>
                <w:sz w:val="22"/>
              </w:rPr>
              <w:t xml:space="preserve"> workshops</w:t>
            </w:r>
          </w:p>
        </w:tc>
        <w:tc>
          <w:tcPr>
            <w:tcW w:w="1771" w:type="dxa"/>
          </w:tcPr>
          <w:p w:rsidR="00DC5C89" w:rsidRPr="0004559B" w:rsidRDefault="00DC5C89" w:rsidP="00996946">
            <w:pPr>
              <w:rPr>
                <w:rFonts w:ascii="Calibri" w:hAnsi="Calibri"/>
                <w:sz w:val="22"/>
              </w:rPr>
            </w:pPr>
            <w:r w:rsidRPr="0004559B">
              <w:rPr>
                <w:rFonts w:ascii="Calibri" w:hAnsi="Calibri"/>
                <w:sz w:val="22"/>
              </w:rPr>
              <w:t>$2</w:t>
            </w:r>
            <w:r w:rsidR="00866B9B" w:rsidRPr="0004559B">
              <w:rPr>
                <w:rFonts w:ascii="Calibri" w:hAnsi="Calibri"/>
                <w:sz w:val="22"/>
              </w:rPr>
              <w:t>9</w:t>
            </w:r>
            <w:r w:rsidRPr="0004559B">
              <w:rPr>
                <w:rFonts w:ascii="Calibri" w:hAnsi="Calibri"/>
                <w:sz w:val="22"/>
              </w:rPr>
              <w:t>0</w:t>
            </w:r>
          </w:p>
        </w:tc>
        <w:tc>
          <w:tcPr>
            <w:tcW w:w="1771" w:type="dxa"/>
          </w:tcPr>
          <w:p w:rsidR="00DC5C89" w:rsidRPr="0004559B" w:rsidRDefault="00DC5C89" w:rsidP="00996946">
            <w:pPr>
              <w:rPr>
                <w:rFonts w:ascii="Calibri" w:hAnsi="Calibri"/>
                <w:sz w:val="22"/>
              </w:rPr>
            </w:pPr>
            <w:r w:rsidRPr="0004559B">
              <w:rPr>
                <w:rFonts w:ascii="Calibri" w:hAnsi="Calibri"/>
                <w:sz w:val="22"/>
              </w:rPr>
              <w:t>$2</w:t>
            </w:r>
            <w:r w:rsidR="00866B9B" w:rsidRPr="0004559B">
              <w:rPr>
                <w:rFonts w:ascii="Calibri" w:hAnsi="Calibri"/>
                <w:sz w:val="22"/>
              </w:rPr>
              <w:t>6</w:t>
            </w:r>
            <w:r w:rsidRPr="0004559B">
              <w:rPr>
                <w:rFonts w:ascii="Calibri" w:hAnsi="Calibri"/>
                <w:sz w:val="22"/>
              </w:rPr>
              <w:t>0</w:t>
            </w:r>
          </w:p>
        </w:tc>
        <w:tc>
          <w:tcPr>
            <w:tcW w:w="1771" w:type="dxa"/>
          </w:tcPr>
          <w:p w:rsidR="00DC5C89" w:rsidRPr="0004559B" w:rsidRDefault="00DC5C89" w:rsidP="00996946">
            <w:pPr>
              <w:rPr>
                <w:rFonts w:ascii="Calibri" w:hAnsi="Calibri"/>
                <w:sz w:val="22"/>
              </w:rPr>
            </w:pPr>
            <w:r w:rsidRPr="0004559B">
              <w:rPr>
                <w:rFonts w:ascii="Calibri" w:hAnsi="Calibri"/>
                <w:sz w:val="22"/>
              </w:rPr>
              <w:t>$3</w:t>
            </w:r>
            <w:r w:rsidR="00866B9B" w:rsidRPr="0004559B">
              <w:rPr>
                <w:rFonts w:ascii="Calibri" w:hAnsi="Calibri"/>
                <w:sz w:val="22"/>
              </w:rPr>
              <w:t>7</w:t>
            </w:r>
            <w:r w:rsidRPr="0004559B">
              <w:rPr>
                <w:rFonts w:ascii="Calibri" w:hAnsi="Calibri"/>
                <w:sz w:val="22"/>
              </w:rPr>
              <w:t>0</w:t>
            </w:r>
          </w:p>
        </w:tc>
        <w:tc>
          <w:tcPr>
            <w:tcW w:w="1772" w:type="dxa"/>
          </w:tcPr>
          <w:p w:rsidR="00DC5C89" w:rsidRPr="0004559B" w:rsidRDefault="00DC5C89" w:rsidP="00996946">
            <w:pPr>
              <w:rPr>
                <w:rFonts w:ascii="Calibri" w:hAnsi="Calibri"/>
                <w:sz w:val="22"/>
              </w:rPr>
            </w:pPr>
            <w:r w:rsidRPr="0004559B">
              <w:rPr>
                <w:rFonts w:ascii="Calibri" w:hAnsi="Calibri"/>
                <w:sz w:val="22"/>
              </w:rPr>
              <w:t>$3</w:t>
            </w:r>
            <w:r w:rsidR="00866B9B" w:rsidRPr="0004559B">
              <w:rPr>
                <w:rFonts w:ascii="Calibri" w:hAnsi="Calibri"/>
                <w:sz w:val="22"/>
              </w:rPr>
              <w:t>2</w:t>
            </w:r>
            <w:r w:rsidRPr="0004559B">
              <w:rPr>
                <w:rFonts w:ascii="Calibri" w:hAnsi="Calibri"/>
                <w:sz w:val="22"/>
              </w:rPr>
              <w:t>0</w:t>
            </w:r>
          </w:p>
        </w:tc>
      </w:tr>
    </w:tbl>
    <w:p w:rsidR="00DC5C89" w:rsidRPr="0004559B" w:rsidRDefault="00DC5C89" w:rsidP="00DC5C89">
      <w:pPr>
        <w:pStyle w:val="NormalWeb"/>
        <w:spacing w:before="0" w:after="0"/>
        <w:rPr>
          <w:rStyle w:val="Strong"/>
          <w:rFonts w:ascii="Calibri" w:hAnsi="Calibri"/>
          <w:sz w:val="18"/>
          <w:szCs w:val="18"/>
        </w:rPr>
      </w:pPr>
    </w:p>
    <w:p w:rsidR="00DC5C89" w:rsidRPr="00FB63E5" w:rsidRDefault="00DC5C89" w:rsidP="00DC5C89">
      <w:pPr>
        <w:pStyle w:val="NormalWeb"/>
        <w:spacing w:before="0" w:after="0"/>
        <w:rPr>
          <w:rStyle w:val="Strong"/>
          <w:rFonts w:ascii="Calibri" w:hAnsi="Calibri"/>
          <w:b w:val="0"/>
          <w:szCs w:val="24"/>
        </w:rPr>
      </w:pPr>
      <w:r w:rsidRPr="0004559B">
        <w:rPr>
          <w:rFonts w:ascii="Calibri" w:hAnsi="Calibri" w:cs="Arial"/>
          <w:szCs w:val="24"/>
        </w:rPr>
        <w:t xml:space="preserve">* </w:t>
      </w:r>
      <w:r w:rsidR="00532AFD" w:rsidRPr="0004559B">
        <w:rPr>
          <w:rFonts w:ascii="Calibri" w:hAnsi="Calibri" w:cs="Arial"/>
          <w:szCs w:val="24"/>
        </w:rPr>
        <w:t xml:space="preserve">Please note: </w:t>
      </w:r>
      <w:proofErr w:type="spellStart"/>
      <w:r w:rsidR="00532AFD" w:rsidRPr="0004559B">
        <w:rPr>
          <w:rFonts w:ascii="Calibri" w:hAnsi="Calibri" w:cs="Arial"/>
          <w:szCs w:val="24"/>
        </w:rPr>
        <w:t>Ausdance</w:t>
      </w:r>
      <w:proofErr w:type="spellEnd"/>
      <w:r w:rsidR="00532AFD" w:rsidRPr="0004559B">
        <w:rPr>
          <w:rFonts w:ascii="Calibri" w:hAnsi="Calibri" w:cs="Arial"/>
          <w:szCs w:val="24"/>
        </w:rPr>
        <w:t xml:space="preserve"> members are invited to book in at DTAA</w:t>
      </w:r>
      <w:r w:rsidRPr="0004559B">
        <w:rPr>
          <w:rFonts w:ascii="Calibri" w:hAnsi="Calibri" w:cs="Arial"/>
          <w:szCs w:val="24"/>
        </w:rPr>
        <w:t xml:space="preserve"> Member rate</w:t>
      </w:r>
      <w:r w:rsidR="00532AFD" w:rsidRPr="0004559B">
        <w:rPr>
          <w:rFonts w:ascii="Calibri" w:hAnsi="Calibri" w:cs="Arial"/>
          <w:szCs w:val="24"/>
        </w:rPr>
        <w:t xml:space="preserve">s. </w:t>
      </w:r>
      <w:r w:rsidRPr="0004559B">
        <w:rPr>
          <w:rFonts w:ascii="Calibri" w:hAnsi="Calibri" w:cs="Arial"/>
          <w:szCs w:val="24"/>
        </w:rPr>
        <w:t xml:space="preserve">Non-members are welcome to join on-line: </w:t>
      </w:r>
      <w:hyperlink r:id="rId9" w:history="1">
        <w:r w:rsidRPr="0004559B">
          <w:rPr>
            <w:rStyle w:val="Hyperlink"/>
            <w:rFonts w:ascii="Calibri" w:hAnsi="Calibri" w:cs="Arial"/>
            <w:color w:val="auto"/>
            <w:szCs w:val="24"/>
          </w:rPr>
          <w:t>www.dtaa.org.au</w:t>
        </w:r>
      </w:hyperlink>
      <w:r w:rsidRPr="0004559B">
        <w:rPr>
          <w:rFonts w:ascii="Calibri" w:hAnsi="Calibri" w:cs="Arial"/>
          <w:szCs w:val="24"/>
        </w:rPr>
        <w:t>.</w:t>
      </w:r>
      <w:bookmarkStart w:id="0" w:name="_GoBack"/>
      <w:bookmarkEnd w:id="0"/>
      <w:r w:rsidRPr="00FB63E5">
        <w:rPr>
          <w:rFonts w:ascii="Calibri" w:hAnsi="Calibri" w:cs="Arial"/>
          <w:szCs w:val="24"/>
        </w:rPr>
        <w:t xml:space="preserve"> </w:t>
      </w:r>
    </w:p>
    <w:p w:rsidR="00DC5C89" w:rsidRPr="0059367A" w:rsidRDefault="00DC5C89" w:rsidP="00DC5C89">
      <w:pPr>
        <w:pStyle w:val="NormalWeb"/>
        <w:spacing w:before="0" w:after="0"/>
        <w:rPr>
          <w:rFonts w:ascii="Calibri" w:hAnsi="Calibri" w:cs="Arial"/>
          <w:sz w:val="16"/>
          <w:szCs w:val="16"/>
        </w:rPr>
      </w:pPr>
    </w:p>
    <w:p w:rsidR="00DC5C89" w:rsidRDefault="00384A97" w:rsidP="00DC5C89">
      <w:pPr>
        <w:pStyle w:val="NormalWeb"/>
        <w:spacing w:before="0" w:after="0"/>
        <w:rPr>
          <w:rStyle w:val="Strong"/>
          <w:rFonts w:ascii="Calibri" w:hAnsi="Calibri"/>
          <w:szCs w:val="24"/>
        </w:rPr>
      </w:pPr>
      <w:r>
        <w:rPr>
          <w:rStyle w:val="Strong"/>
          <w:rFonts w:ascii="Calibri" w:hAnsi="Calibri"/>
          <w:szCs w:val="24"/>
        </w:rPr>
        <w:t xml:space="preserve">If you are coming for the performance </w:t>
      </w:r>
      <w:r w:rsidR="0059367A">
        <w:rPr>
          <w:rStyle w:val="Strong"/>
          <w:rFonts w:ascii="Calibri" w:hAnsi="Calibri"/>
          <w:szCs w:val="24"/>
        </w:rPr>
        <w:t xml:space="preserve">only, we suggest </w:t>
      </w:r>
      <w:r>
        <w:rPr>
          <w:rStyle w:val="Strong"/>
          <w:rFonts w:ascii="Calibri" w:hAnsi="Calibri"/>
          <w:szCs w:val="24"/>
        </w:rPr>
        <w:t>a small donation towards Abbotsford Convent</w:t>
      </w:r>
      <w:r w:rsidR="0059367A">
        <w:rPr>
          <w:rStyle w:val="Strong"/>
          <w:rFonts w:ascii="Calibri" w:hAnsi="Calibri"/>
          <w:szCs w:val="24"/>
        </w:rPr>
        <w:t>’s ongoing renovation program</w:t>
      </w:r>
      <w:r>
        <w:rPr>
          <w:rStyle w:val="Strong"/>
          <w:rFonts w:ascii="Calibri" w:hAnsi="Calibri"/>
          <w:szCs w:val="24"/>
        </w:rPr>
        <w:t>.</w:t>
      </w:r>
    </w:p>
    <w:p w:rsidR="00384A97" w:rsidRPr="0059367A" w:rsidRDefault="00384A97" w:rsidP="00DC5C89">
      <w:pPr>
        <w:pStyle w:val="NormalWeb"/>
        <w:spacing w:before="0" w:after="0"/>
        <w:rPr>
          <w:rStyle w:val="Strong"/>
          <w:rFonts w:ascii="Calibri" w:hAnsi="Calibri"/>
          <w:sz w:val="16"/>
          <w:szCs w:val="16"/>
        </w:rPr>
      </w:pPr>
    </w:p>
    <w:p w:rsidR="00DC5C89" w:rsidRPr="00FB63E5" w:rsidRDefault="00DC5C89" w:rsidP="00DC5C89">
      <w:pPr>
        <w:pStyle w:val="NormalWeb"/>
        <w:spacing w:before="0" w:after="0"/>
        <w:rPr>
          <w:rFonts w:ascii="Calibri" w:hAnsi="Calibri" w:cs="Calibri"/>
          <w:b/>
          <w:szCs w:val="24"/>
        </w:rPr>
      </w:pPr>
      <w:r w:rsidRPr="00FB63E5">
        <w:rPr>
          <w:rStyle w:val="Strong"/>
          <w:rFonts w:ascii="Calibri" w:hAnsi="Calibri"/>
          <w:szCs w:val="24"/>
        </w:rPr>
        <w:t xml:space="preserve">For more information, contact Jane Guthrie or </w:t>
      </w:r>
      <w:r w:rsidR="00866B9B" w:rsidRPr="00FB63E5">
        <w:rPr>
          <w:rStyle w:val="Strong"/>
          <w:rFonts w:ascii="Calibri" w:hAnsi="Calibri"/>
          <w:szCs w:val="24"/>
        </w:rPr>
        <w:t xml:space="preserve">Meagan </w:t>
      </w:r>
      <w:proofErr w:type="spellStart"/>
      <w:r w:rsidR="00866B9B" w:rsidRPr="00FB63E5">
        <w:rPr>
          <w:rStyle w:val="Strong"/>
          <w:rFonts w:ascii="Calibri" w:hAnsi="Calibri"/>
          <w:szCs w:val="24"/>
        </w:rPr>
        <w:t>Otu</w:t>
      </w:r>
      <w:proofErr w:type="spellEnd"/>
      <w:r w:rsidRPr="00FB63E5">
        <w:rPr>
          <w:rStyle w:val="Strong"/>
          <w:rFonts w:ascii="Calibri" w:hAnsi="Calibri"/>
          <w:szCs w:val="24"/>
        </w:rPr>
        <w:t xml:space="preserve"> via </w:t>
      </w:r>
      <w:hyperlink r:id="rId10" w:history="1">
        <w:r w:rsidRPr="00FB63E5">
          <w:rPr>
            <w:rStyle w:val="Hyperlink"/>
            <w:rFonts w:ascii="Calibri" w:hAnsi="Calibri"/>
            <w:b/>
            <w:color w:val="auto"/>
            <w:szCs w:val="24"/>
          </w:rPr>
          <w:t>admin@dtaa.org.au</w:t>
        </w:r>
      </w:hyperlink>
      <w:r w:rsidRPr="00FB63E5">
        <w:rPr>
          <w:rStyle w:val="Strong"/>
          <w:rFonts w:ascii="Calibri" w:hAnsi="Calibri"/>
          <w:szCs w:val="24"/>
        </w:rPr>
        <w:t xml:space="preserve"> or phone</w:t>
      </w:r>
      <w:r w:rsidRPr="00FB63E5">
        <w:rPr>
          <w:rFonts w:ascii="Calibri" w:hAnsi="Calibri"/>
          <w:b/>
          <w:szCs w:val="24"/>
        </w:rPr>
        <w:t xml:space="preserve"> </w:t>
      </w:r>
      <w:r w:rsidR="00FB63E5">
        <w:rPr>
          <w:rFonts w:ascii="Calibri" w:hAnsi="Calibri"/>
          <w:b/>
          <w:szCs w:val="24"/>
        </w:rPr>
        <w:t>0451924017</w:t>
      </w:r>
      <w:r w:rsidRPr="00FB63E5">
        <w:rPr>
          <w:rFonts w:ascii="Calibri" w:hAnsi="Calibri" w:cs="Calibri"/>
          <w:b/>
          <w:szCs w:val="24"/>
        </w:rPr>
        <w:t>, or 0</w:t>
      </w:r>
      <w:r w:rsidR="00FB63E5">
        <w:rPr>
          <w:rFonts w:ascii="Calibri" w:hAnsi="Calibri" w:cs="Calibri"/>
          <w:b/>
          <w:szCs w:val="24"/>
        </w:rPr>
        <w:t>3 9592401</w:t>
      </w:r>
      <w:r w:rsidR="008B1DEC">
        <w:rPr>
          <w:rFonts w:ascii="Calibri" w:hAnsi="Calibri" w:cs="Calibri"/>
          <w:b/>
          <w:szCs w:val="24"/>
        </w:rPr>
        <w:t>7</w:t>
      </w:r>
      <w:r w:rsidRPr="00FB63E5">
        <w:rPr>
          <w:rFonts w:ascii="Calibri" w:hAnsi="Calibri" w:cs="Calibri"/>
          <w:b/>
          <w:szCs w:val="24"/>
        </w:rPr>
        <w:t>.</w:t>
      </w:r>
    </w:p>
    <w:p w:rsidR="00DC5C89" w:rsidRPr="0059367A" w:rsidRDefault="00DC5C89" w:rsidP="00DC5C89">
      <w:pPr>
        <w:rPr>
          <w:rFonts w:ascii="Calibri" w:hAnsi="Calibri" w:cs="Arial"/>
          <w:sz w:val="16"/>
          <w:szCs w:val="16"/>
        </w:rPr>
      </w:pPr>
    </w:p>
    <w:p w:rsidR="00DC5C89" w:rsidRPr="00FB63E5" w:rsidRDefault="00DC5C89" w:rsidP="00DC5C89">
      <w:pPr>
        <w:rPr>
          <w:rFonts w:ascii="Calibri" w:hAnsi="Calibri"/>
          <w:b/>
          <w:sz w:val="24"/>
          <w:szCs w:val="24"/>
        </w:rPr>
      </w:pPr>
      <w:r w:rsidRPr="00FB63E5">
        <w:rPr>
          <w:rFonts w:ascii="Calibri" w:hAnsi="Calibri"/>
          <w:b/>
          <w:sz w:val="24"/>
          <w:szCs w:val="24"/>
        </w:rPr>
        <w:t>TO REGISTER</w:t>
      </w:r>
    </w:p>
    <w:p w:rsidR="00DC5C89" w:rsidRPr="00FB63E5" w:rsidRDefault="00DC5C89" w:rsidP="00DC5C89">
      <w:pPr>
        <w:rPr>
          <w:rFonts w:ascii="Calibri" w:hAnsi="Calibri"/>
          <w:sz w:val="24"/>
          <w:szCs w:val="24"/>
        </w:rPr>
      </w:pPr>
      <w:r w:rsidRPr="00FB63E5">
        <w:rPr>
          <w:rFonts w:ascii="Calibri" w:hAnsi="Calibri"/>
          <w:sz w:val="24"/>
          <w:szCs w:val="24"/>
        </w:rPr>
        <w:t xml:space="preserve">Use our easy on-line </w:t>
      </w:r>
      <w:proofErr w:type="spellStart"/>
      <w:r w:rsidRPr="00FB63E5">
        <w:rPr>
          <w:rFonts w:ascii="Calibri" w:hAnsi="Calibri"/>
          <w:sz w:val="24"/>
          <w:szCs w:val="24"/>
        </w:rPr>
        <w:t>Trybooking</w:t>
      </w:r>
      <w:proofErr w:type="spellEnd"/>
      <w:r w:rsidRPr="00FB63E5">
        <w:rPr>
          <w:rFonts w:ascii="Calibri" w:hAnsi="Calibri"/>
          <w:sz w:val="24"/>
          <w:szCs w:val="24"/>
        </w:rPr>
        <w:t xml:space="preserve"> System link to make your payment.</w:t>
      </w:r>
    </w:p>
    <w:p w:rsidR="00DC5C89" w:rsidRPr="00FB63E5" w:rsidRDefault="00DC5C89" w:rsidP="00DC5C89">
      <w:pPr>
        <w:rPr>
          <w:rFonts w:ascii="Calibri" w:hAnsi="Calibri"/>
          <w:b/>
          <w:sz w:val="24"/>
          <w:szCs w:val="24"/>
        </w:rPr>
      </w:pPr>
      <w:r w:rsidRPr="00FB63E5">
        <w:rPr>
          <w:rFonts w:ascii="Calibri" w:hAnsi="Calibri"/>
          <w:sz w:val="24"/>
          <w:szCs w:val="24"/>
        </w:rPr>
        <w:t xml:space="preserve">Click on  </w:t>
      </w:r>
      <w:r w:rsidR="00F9186B" w:rsidRPr="00F9186B">
        <w:rPr>
          <w:rFonts w:ascii="Calibri" w:hAnsi="Calibri"/>
          <w:sz w:val="24"/>
          <w:szCs w:val="24"/>
        </w:rPr>
        <w:t>https://www.trybooking.com/SXNW</w:t>
      </w:r>
      <w:r w:rsidR="00F9186B">
        <w:rPr>
          <w:rFonts w:ascii="Calibri" w:hAnsi="Calibri"/>
          <w:sz w:val="24"/>
          <w:szCs w:val="24"/>
        </w:rPr>
        <w:t xml:space="preserve">  </w:t>
      </w:r>
      <w:r w:rsidR="008B1DEC">
        <w:rPr>
          <w:rFonts w:ascii="Calibri" w:hAnsi="Calibri"/>
          <w:sz w:val="24"/>
          <w:szCs w:val="24"/>
        </w:rPr>
        <w:t xml:space="preserve"> </w:t>
      </w:r>
      <w:r w:rsidRPr="00FB63E5">
        <w:rPr>
          <w:rFonts w:ascii="Calibri" w:hAnsi="Calibri"/>
          <w:sz w:val="24"/>
          <w:szCs w:val="24"/>
        </w:rPr>
        <w:t>or</w:t>
      </w:r>
      <w:r w:rsidRPr="00FB63E5">
        <w:rPr>
          <w:rFonts w:ascii="Calibri" w:hAnsi="Calibri"/>
          <w:b/>
          <w:sz w:val="24"/>
          <w:szCs w:val="24"/>
        </w:rPr>
        <w:t xml:space="preserve"> </w:t>
      </w:r>
      <w:r w:rsidR="00F9186B">
        <w:rPr>
          <w:rFonts w:ascii="Calibri" w:hAnsi="Calibri"/>
          <w:b/>
          <w:sz w:val="24"/>
          <w:szCs w:val="24"/>
        </w:rPr>
        <w:t xml:space="preserve">  </w:t>
      </w:r>
      <w:r w:rsidR="00F9186B" w:rsidRPr="00F9186B">
        <w:rPr>
          <w:rFonts w:ascii="Calibri" w:hAnsi="Calibri"/>
          <w:sz w:val="24"/>
          <w:szCs w:val="24"/>
        </w:rPr>
        <w:t>https://www.trybooking.com/332276</w:t>
      </w:r>
    </w:p>
    <w:p w:rsidR="00DC5C89" w:rsidRPr="00FB63E5" w:rsidRDefault="00DC5C89" w:rsidP="00DC5C89">
      <w:pPr>
        <w:rPr>
          <w:rFonts w:ascii="Calibri" w:hAnsi="Calibri"/>
          <w:b/>
          <w:sz w:val="24"/>
          <w:szCs w:val="24"/>
        </w:rPr>
      </w:pPr>
      <w:r w:rsidRPr="00FB63E5">
        <w:rPr>
          <w:rFonts w:ascii="Calibri" w:hAnsi="Calibri"/>
          <w:b/>
          <w:sz w:val="24"/>
          <w:szCs w:val="24"/>
        </w:rPr>
        <w:t>OR</w:t>
      </w:r>
    </w:p>
    <w:p w:rsidR="00DC5C89" w:rsidRPr="00FB63E5" w:rsidRDefault="00DC5C89" w:rsidP="00DC5C89">
      <w:pPr>
        <w:rPr>
          <w:rFonts w:ascii="Calibri" w:hAnsi="Calibri" w:cs="Arial"/>
          <w:sz w:val="24"/>
          <w:szCs w:val="24"/>
        </w:rPr>
      </w:pPr>
      <w:r w:rsidRPr="00FB63E5">
        <w:rPr>
          <w:rFonts w:ascii="Calibri" w:hAnsi="Calibri" w:cs="Arial"/>
          <w:sz w:val="24"/>
          <w:szCs w:val="24"/>
        </w:rPr>
        <w:t>Make an EFT into our account or pay by credit card (see below).</w:t>
      </w:r>
    </w:p>
    <w:p w:rsidR="00DC5C89" w:rsidRPr="00FB63E5" w:rsidRDefault="00DC5C89" w:rsidP="00DC5C89">
      <w:pPr>
        <w:rPr>
          <w:rFonts w:ascii="Calibri" w:hAnsi="Calibri"/>
          <w:b/>
          <w:sz w:val="24"/>
          <w:szCs w:val="24"/>
        </w:rPr>
      </w:pPr>
      <w:r w:rsidRPr="00FB63E5">
        <w:rPr>
          <w:rFonts w:ascii="Calibri" w:hAnsi="Calibri" w:cs="Arial"/>
          <w:sz w:val="24"/>
          <w:szCs w:val="24"/>
        </w:rPr>
        <w:t xml:space="preserve">A registration form is only </w:t>
      </w:r>
      <w:r w:rsidR="008B1DEC">
        <w:rPr>
          <w:rFonts w:ascii="Calibri" w:hAnsi="Calibri" w:cs="Arial"/>
          <w:sz w:val="24"/>
          <w:szCs w:val="24"/>
        </w:rPr>
        <w:t xml:space="preserve">required </w:t>
      </w:r>
      <w:r w:rsidRPr="00FB63E5">
        <w:rPr>
          <w:rFonts w:ascii="Calibri" w:hAnsi="Calibri" w:cs="Arial"/>
          <w:sz w:val="24"/>
          <w:szCs w:val="24"/>
        </w:rPr>
        <w:t>if you are using another</w:t>
      </w:r>
      <w:r w:rsidR="00866B9B" w:rsidRPr="00FB63E5">
        <w:rPr>
          <w:rFonts w:ascii="Calibri" w:hAnsi="Calibri" w:cs="Arial"/>
          <w:sz w:val="24"/>
          <w:szCs w:val="24"/>
        </w:rPr>
        <w:t xml:space="preserve"> </w:t>
      </w:r>
      <w:r w:rsidRPr="00FB63E5">
        <w:rPr>
          <w:rFonts w:ascii="Calibri" w:hAnsi="Calibri" w:cs="Arial"/>
          <w:sz w:val="24"/>
          <w:szCs w:val="24"/>
        </w:rPr>
        <w:t>method of payment</w:t>
      </w:r>
      <w:r w:rsidRPr="00FB63E5">
        <w:rPr>
          <w:rFonts w:ascii="Calibri" w:hAnsi="Calibri"/>
          <w:b/>
          <w:sz w:val="24"/>
          <w:szCs w:val="24"/>
        </w:rPr>
        <w:t xml:space="preserve">. </w:t>
      </w:r>
    </w:p>
    <w:p w:rsidR="00DC5C89" w:rsidRPr="00FB63E5" w:rsidRDefault="00DC5C89" w:rsidP="00DC5C89">
      <w:pPr>
        <w:jc w:val="center"/>
        <w:rPr>
          <w:rFonts w:ascii="Calibri" w:hAnsi="Calibri" w:cs="Arial"/>
          <w:b/>
          <w:sz w:val="24"/>
          <w:szCs w:val="24"/>
        </w:rPr>
      </w:pPr>
      <w:r w:rsidRPr="00FB63E5">
        <w:rPr>
          <w:rFonts w:ascii="Calibri" w:hAnsi="Calibri" w:cs="Arial"/>
          <w:b/>
          <w:sz w:val="24"/>
          <w:szCs w:val="24"/>
        </w:rPr>
        <w:t>--------------------------------------------------------------------------------------------------------------</w:t>
      </w:r>
    </w:p>
    <w:p w:rsidR="00DC5C89" w:rsidRPr="0059367A" w:rsidRDefault="00DC5C89" w:rsidP="00DC5C89">
      <w:pPr>
        <w:rPr>
          <w:rFonts w:ascii="Calibri" w:hAnsi="Calibri" w:cs="Arial"/>
          <w:b/>
          <w:sz w:val="16"/>
          <w:szCs w:val="16"/>
        </w:rPr>
      </w:pPr>
    </w:p>
    <w:p w:rsidR="00DC5C89" w:rsidRPr="00FB63E5" w:rsidRDefault="00DC5C89" w:rsidP="00DC5C89">
      <w:pPr>
        <w:rPr>
          <w:rFonts w:ascii="Calibri" w:hAnsi="Calibri" w:cs="Arial"/>
          <w:b/>
          <w:sz w:val="24"/>
          <w:szCs w:val="24"/>
        </w:rPr>
      </w:pPr>
      <w:r w:rsidRPr="00FB63E5">
        <w:rPr>
          <w:rFonts w:ascii="Calibri" w:hAnsi="Calibri" w:cs="Arial"/>
          <w:b/>
          <w:sz w:val="24"/>
          <w:szCs w:val="24"/>
        </w:rPr>
        <w:t>EVENT REGISTRATION FORM / INVOICE       DTAA ABN: 26 323 204 775</w:t>
      </w:r>
    </w:p>
    <w:p w:rsidR="00DC5C89" w:rsidRPr="0059367A" w:rsidRDefault="00DC5C89" w:rsidP="00DC5C89">
      <w:pPr>
        <w:rPr>
          <w:rFonts w:ascii="Calibri" w:hAnsi="Calibri" w:cs="Arial"/>
          <w:b/>
          <w:sz w:val="16"/>
          <w:szCs w:val="16"/>
        </w:rPr>
      </w:pPr>
    </w:p>
    <w:p w:rsidR="00DC5C89" w:rsidRPr="00FB63E5" w:rsidRDefault="00DC5C89" w:rsidP="00DC5C89">
      <w:pPr>
        <w:rPr>
          <w:rFonts w:ascii="Calibri" w:hAnsi="Calibri" w:cs="Arial"/>
          <w:b/>
          <w:i/>
          <w:sz w:val="24"/>
          <w:szCs w:val="24"/>
        </w:rPr>
      </w:pPr>
      <w:r w:rsidRPr="00FB63E5">
        <w:rPr>
          <w:rFonts w:ascii="Calibri" w:hAnsi="Calibri" w:cs="Arial"/>
          <w:sz w:val="24"/>
          <w:szCs w:val="24"/>
        </w:rPr>
        <w:t xml:space="preserve">For EFT </w:t>
      </w:r>
      <w:proofErr w:type="spellStart"/>
      <w:r w:rsidRPr="00FB63E5">
        <w:rPr>
          <w:rFonts w:ascii="Calibri" w:hAnsi="Calibri" w:cs="Arial"/>
          <w:sz w:val="24"/>
          <w:szCs w:val="24"/>
        </w:rPr>
        <w:t>cheque</w:t>
      </w:r>
      <w:proofErr w:type="spellEnd"/>
      <w:r w:rsidRPr="00FB63E5">
        <w:rPr>
          <w:rFonts w:ascii="Calibri" w:hAnsi="Calibri" w:cs="Arial"/>
          <w:sz w:val="24"/>
          <w:szCs w:val="24"/>
        </w:rPr>
        <w:t xml:space="preserve"> or credit card payments only, please complete this form, save as a Word document and email to admin</w:t>
      </w:r>
      <w:hyperlink r:id="rId11" w:history="1">
        <w:r w:rsidRPr="00FB63E5">
          <w:rPr>
            <w:rStyle w:val="Hyperlink"/>
            <w:rFonts w:ascii="Calibri" w:hAnsi="Calibri" w:cs="Arial"/>
            <w:color w:val="auto"/>
            <w:sz w:val="24"/>
            <w:szCs w:val="24"/>
          </w:rPr>
          <w:t>@dtaa.org.au</w:t>
        </w:r>
      </w:hyperlink>
      <w:r w:rsidRPr="00FB63E5">
        <w:rPr>
          <w:rFonts w:ascii="Calibri" w:hAnsi="Calibri" w:cs="Arial"/>
          <w:sz w:val="24"/>
          <w:szCs w:val="24"/>
        </w:rPr>
        <w:t xml:space="preserve"> or mail the form to:  DTAA, PO Box 641, Carlton South, Melbourne 3053. </w:t>
      </w:r>
    </w:p>
    <w:p w:rsidR="00DC5C89" w:rsidRPr="0059367A" w:rsidRDefault="00DC5C89" w:rsidP="00DC5C89">
      <w:pPr>
        <w:tabs>
          <w:tab w:val="left" w:leader="dot" w:pos="4678"/>
          <w:tab w:val="left" w:leader="dot" w:pos="9356"/>
        </w:tabs>
        <w:rPr>
          <w:rFonts w:ascii="Calibri" w:hAnsi="Calibri" w:cs="Arial"/>
          <w:b/>
          <w:sz w:val="16"/>
          <w:szCs w:val="16"/>
        </w:rPr>
      </w:pPr>
    </w:p>
    <w:p w:rsidR="00DC5C89" w:rsidRPr="0059367A" w:rsidRDefault="00DC5C89" w:rsidP="00DC5C89">
      <w:pPr>
        <w:tabs>
          <w:tab w:val="left" w:leader="dot" w:pos="4678"/>
          <w:tab w:val="left" w:leader="dot" w:pos="9356"/>
        </w:tabs>
        <w:rPr>
          <w:rFonts w:ascii="Calibri" w:hAnsi="Calibri" w:cs="Arial"/>
          <w:b/>
          <w:sz w:val="16"/>
          <w:szCs w:val="16"/>
        </w:rPr>
      </w:pPr>
      <w:r w:rsidRPr="00866B9B">
        <w:rPr>
          <w:rFonts w:ascii="Calibri" w:hAnsi="Calibri" w:cs="Arial"/>
          <w:b/>
          <w:sz w:val="24"/>
          <w:szCs w:val="24"/>
        </w:rPr>
        <w:t>First name:</w:t>
      </w:r>
      <w:r w:rsidRPr="00866B9B">
        <w:rPr>
          <w:rFonts w:ascii="Calibri" w:hAnsi="Calibri" w:cs="Arial"/>
          <w:b/>
          <w:sz w:val="24"/>
          <w:szCs w:val="24"/>
        </w:rPr>
        <w:tab/>
        <w:t xml:space="preserve">    Family name:</w:t>
      </w:r>
      <w:r w:rsidRPr="00866B9B">
        <w:rPr>
          <w:rFonts w:ascii="Calibri" w:hAnsi="Calibri" w:cs="Arial"/>
          <w:b/>
          <w:sz w:val="24"/>
          <w:szCs w:val="24"/>
        </w:rPr>
        <w:tab/>
      </w:r>
      <w:r w:rsidRPr="00866B9B">
        <w:rPr>
          <w:rFonts w:ascii="Calibri" w:hAnsi="Calibri" w:cs="Arial"/>
          <w:b/>
          <w:sz w:val="24"/>
          <w:szCs w:val="24"/>
        </w:rPr>
        <w:br/>
      </w:r>
    </w:p>
    <w:p w:rsidR="00DC5C89" w:rsidRPr="00866B9B" w:rsidRDefault="00DC5C89" w:rsidP="00DC5C89">
      <w:pPr>
        <w:tabs>
          <w:tab w:val="left" w:leader="dot" w:pos="4678"/>
          <w:tab w:val="left" w:leader="dot" w:pos="9356"/>
        </w:tabs>
        <w:rPr>
          <w:rFonts w:ascii="Calibri" w:hAnsi="Calibri" w:cs="Arial"/>
          <w:b/>
          <w:sz w:val="24"/>
          <w:szCs w:val="24"/>
        </w:rPr>
      </w:pPr>
      <w:r w:rsidRPr="00866B9B">
        <w:rPr>
          <w:rFonts w:ascii="Calibri" w:hAnsi="Calibri" w:cs="Arial"/>
          <w:b/>
          <w:sz w:val="24"/>
          <w:szCs w:val="24"/>
        </w:rPr>
        <w:t>Phone:</w:t>
      </w:r>
      <w:r w:rsidRPr="00866B9B">
        <w:rPr>
          <w:rFonts w:ascii="Calibri" w:hAnsi="Calibri" w:cs="Arial"/>
          <w:b/>
          <w:sz w:val="24"/>
          <w:szCs w:val="24"/>
        </w:rPr>
        <w:tab/>
        <w:t xml:space="preserve">    Email:</w:t>
      </w:r>
      <w:r w:rsidRPr="00866B9B">
        <w:rPr>
          <w:rFonts w:ascii="Calibri" w:hAnsi="Calibri" w:cs="Arial"/>
          <w:b/>
          <w:sz w:val="24"/>
          <w:szCs w:val="24"/>
        </w:rPr>
        <w:tab/>
      </w:r>
    </w:p>
    <w:p w:rsidR="00DC5C89" w:rsidRPr="0059367A" w:rsidRDefault="00DC5C89" w:rsidP="00DC5C89">
      <w:pPr>
        <w:autoSpaceDE w:val="0"/>
        <w:autoSpaceDN w:val="0"/>
        <w:adjustRightInd w:val="0"/>
        <w:rPr>
          <w:rFonts w:ascii="Calibri" w:hAnsi="Calibri" w:cs="Arial"/>
          <w:b/>
          <w:bCs/>
          <w:color w:val="000000"/>
          <w:sz w:val="16"/>
          <w:szCs w:val="16"/>
        </w:rPr>
      </w:pPr>
    </w:p>
    <w:p w:rsidR="00DC5C89" w:rsidRPr="00866B9B" w:rsidRDefault="00DC5C89" w:rsidP="00DC5C89">
      <w:pPr>
        <w:autoSpaceDE w:val="0"/>
        <w:autoSpaceDN w:val="0"/>
        <w:adjustRightInd w:val="0"/>
        <w:rPr>
          <w:rFonts w:ascii="Calibri" w:hAnsi="Calibri" w:cs="Arial"/>
          <w:b/>
          <w:color w:val="000000"/>
          <w:sz w:val="24"/>
          <w:szCs w:val="24"/>
        </w:rPr>
      </w:pPr>
      <w:r w:rsidRPr="00866B9B">
        <w:rPr>
          <w:rFonts w:ascii="Calibri" w:hAnsi="Calibri" w:cs="Arial"/>
          <w:b/>
          <w:iCs/>
          <w:color w:val="000000"/>
          <w:sz w:val="24"/>
          <w:szCs w:val="24"/>
        </w:rPr>
        <w:t xml:space="preserve">Payment Method: </w:t>
      </w:r>
      <w:r w:rsidRPr="00866B9B">
        <w:rPr>
          <w:rFonts w:ascii="Calibri" w:hAnsi="Calibri" w:cs="Arial"/>
          <w:b/>
          <w:color w:val="000000"/>
          <w:sz w:val="24"/>
          <w:szCs w:val="24"/>
        </w:rPr>
        <w:t>EFT □                 Date paid: …………………...</w:t>
      </w:r>
    </w:p>
    <w:p w:rsidR="00DC5C89" w:rsidRPr="00866B9B" w:rsidRDefault="00DC5C89" w:rsidP="00DC5C89">
      <w:pPr>
        <w:autoSpaceDE w:val="0"/>
        <w:autoSpaceDN w:val="0"/>
        <w:adjustRightInd w:val="0"/>
        <w:rPr>
          <w:rFonts w:ascii="Calibri" w:hAnsi="Calibri" w:cs="Arial"/>
          <w:b/>
          <w:color w:val="000000"/>
          <w:sz w:val="24"/>
          <w:szCs w:val="24"/>
        </w:rPr>
      </w:pPr>
    </w:p>
    <w:p w:rsidR="00DC5C89" w:rsidRPr="00866B9B" w:rsidRDefault="00DC5C89" w:rsidP="00DC5C89">
      <w:pPr>
        <w:autoSpaceDE w:val="0"/>
        <w:autoSpaceDN w:val="0"/>
        <w:adjustRightInd w:val="0"/>
        <w:rPr>
          <w:rFonts w:ascii="Calibri" w:hAnsi="Calibri" w:cs="Arial"/>
          <w:b/>
          <w:color w:val="000000"/>
          <w:sz w:val="24"/>
          <w:szCs w:val="24"/>
        </w:rPr>
      </w:pPr>
      <w:r w:rsidRPr="00866B9B">
        <w:rPr>
          <w:rFonts w:ascii="Calibri" w:hAnsi="Calibri" w:cs="Arial"/>
          <w:b/>
          <w:color w:val="000000"/>
          <w:sz w:val="24"/>
          <w:szCs w:val="24"/>
        </w:rPr>
        <w:t xml:space="preserve">EFT to DTAA, Westpac, Middle Brighton branch   BSB: 033 095    Account: </w:t>
      </w:r>
      <w:r w:rsidRPr="00866B9B">
        <w:rPr>
          <w:rFonts w:ascii="Calibri" w:hAnsi="Calibri" w:cs="Arial"/>
          <w:b/>
          <w:sz w:val="24"/>
          <w:szCs w:val="24"/>
        </w:rPr>
        <w:t>330037</w:t>
      </w:r>
    </w:p>
    <w:p w:rsidR="00DC5C89" w:rsidRPr="00866B9B" w:rsidRDefault="00DC5C89" w:rsidP="00DC5C89">
      <w:pPr>
        <w:autoSpaceDE w:val="0"/>
        <w:autoSpaceDN w:val="0"/>
        <w:adjustRightInd w:val="0"/>
        <w:rPr>
          <w:rFonts w:ascii="Calibri" w:hAnsi="Calibri" w:cs="Arial"/>
          <w:b/>
          <w:color w:val="000000"/>
          <w:sz w:val="24"/>
          <w:szCs w:val="24"/>
        </w:rPr>
      </w:pPr>
    </w:p>
    <w:p w:rsidR="00DC5C89" w:rsidRPr="00866B9B" w:rsidRDefault="00DC5C89" w:rsidP="00DC5C89">
      <w:pPr>
        <w:autoSpaceDE w:val="0"/>
        <w:autoSpaceDN w:val="0"/>
        <w:adjustRightInd w:val="0"/>
        <w:rPr>
          <w:rFonts w:ascii="Calibri" w:hAnsi="Calibri" w:cs="Arial"/>
          <w:b/>
          <w:color w:val="000000"/>
          <w:sz w:val="24"/>
          <w:szCs w:val="24"/>
        </w:rPr>
      </w:pPr>
      <w:proofErr w:type="spellStart"/>
      <w:r w:rsidRPr="00866B9B">
        <w:rPr>
          <w:rFonts w:ascii="Calibri" w:hAnsi="Calibri" w:cs="Arial"/>
          <w:b/>
          <w:color w:val="000000"/>
          <w:sz w:val="24"/>
          <w:szCs w:val="24"/>
        </w:rPr>
        <w:t>Cheque</w:t>
      </w:r>
      <w:proofErr w:type="spellEnd"/>
      <w:r w:rsidRPr="00866B9B">
        <w:rPr>
          <w:rFonts w:ascii="Calibri" w:hAnsi="Calibri" w:cs="Arial"/>
          <w:b/>
          <w:color w:val="000000"/>
          <w:sz w:val="24"/>
          <w:szCs w:val="24"/>
        </w:rPr>
        <w:t xml:space="preserve">  □                Visa   □             Mastercard □       </w:t>
      </w:r>
    </w:p>
    <w:p w:rsidR="00DC5C89" w:rsidRPr="00866B9B" w:rsidRDefault="00DC5C89" w:rsidP="00DC5C89">
      <w:pPr>
        <w:autoSpaceDE w:val="0"/>
        <w:autoSpaceDN w:val="0"/>
        <w:adjustRightInd w:val="0"/>
        <w:rPr>
          <w:rFonts w:ascii="Calibri" w:hAnsi="Calibri" w:cs="Arial"/>
          <w:b/>
          <w:color w:val="000000"/>
          <w:sz w:val="24"/>
          <w:szCs w:val="24"/>
        </w:rPr>
      </w:pPr>
    </w:p>
    <w:p w:rsidR="00DC5C89" w:rsidRPr="00866B9B" w:rsidRDefault="00DC5C89" w:rsidP="00DC5C89">
      <w:pPr>
        <w:tabs>
          <w:tab w:val="right" w:leader="dot" w:pos="9050"/>
        </w:tabs>
        <w:autoSpaceDE w:val="0"/>
        <w:autoSpaceDN w:val="0"/>
        <w:adjustRightInd w:val="0"/>
        <w:rPr>
          <w:rFonts w:ascii="Calibri" w:hAnsi="Calibri" w:cs="Arial"/>
          <w:b/>
          <w:color w:val="000000"/>
          <w:sz w:val="24"/>
          <w:szCs w:val="24"/>
        </w:rPr>
      </w:pPr>
      <w:r w:rsidRPr="00866B9B">
        <w:rPr>
          <w:rFonts w:ascii="Calibri" w:hAnsi="Calibri" w:cs="Arial"/>
          <w:b/>
          <w:color w:val="000000"/>
          <w:sz w:val="24"/>
          <w:szCs w:val="24"/>
        </w:rPr>
        <w:t>Cardholder’s Name: ………………………………………   Signature:</w:t>
      </w:r>
      <w:r w:rsidR="00E901E9">
        <w:rPr>
          <w:rFonts w:ascii="Calibri" w:hAnsi="Calibri" w:cs="Arial"/>
          <w:b/>
          <w:color w:val="000000"/>
          <w:sz w:val="24"/>
          <w:szCs w:val="24"/>
        </w:rPr>
        <w:t xml:space="preserve"> </w:t>
      </w:r>
      <w:r w:rsidRPr="00866B9B">
        <w:rPr>
          <w:rFonts w:ascii="Calibri" w:hAnsi="Calibri" w:cs="Arial"/>
          <w:b/>
          <w:color w:val="000000"/>
          <w:sz w:val="24"/>
          <w:szCs w:val="24"/>
        </w:rPr>
        <w:t xml:space="preserve">…………………………………    </w:t>
      </w:r>
    </w:p>
    <w:p w:rsidR="00DC5C89" w:rsidRPr="00866B9B" w:rsidRDefault="00DC5C89" w:rsidP="00DC5C89">
      <w:pPr>
        <w:tabs>
          <w:tab w:val="right" w:leader="dot" w:pos="9050"/>
        </w:tabs>
        <w:autoSpaceDE w:val="0"/>
        <w:autoSpaceDN w:val="0"/>
        <w:adjustRightInd w:val="0"/>
        <w:rPr>
          <w:rFonts w:ascii="Calibri" w:hAnsi="Calibri" w:cs="Arial"/>
          <w:b/>
          <w:color w:val="000000"/>
          <w:sz w:val="24"/>
          <w:szCs w:val="24"/>
        </w:rPr>
      </w:pPr>
    </w:p>
    <w:p w:rsidR="00DC5C89" w:rsidRPr="00866B9B" w:rsidRDefault="00DC5C89" w:rsidP="00DC5C89">
      <w:pPr>
        <w:tabs>
          <w:tab w:val="right" w:leader="dot" w:pos="9050"/>
        </w:tabs>
        <w:autoSpaceDE w:val="0"/>
        <w:autoSpaceDN w:val="0"/>
        <w:adjustRightInd w:val="0"/>
        <w:rPr>
          <w:rFonts w:ascii="Calibri" w:hAnsi="Calibri" w:cs="Arial"/>
          <w:b/>
          <w:color w:val="000000"/>
          <w:sz w:val="24"/>
          <w:szCs w:val="24"/>
        </w:rPr>
      </w:pPr>
      <w:r w:rsidRPr="00866B9B">
        <w:rPr>
          <w:rFonts w:ascii="Calibri" w:hAnsi="Calibri" w:cs="Arial"/>
          <w:b/>
          <w:color w:val="000000"/>
          <w:sz w:val="24"/>
          <w:szCs w:val="24"/>
        </w:rPr>
        <w:t xml:space="preserve">Card number: ……………………………………………………………        Expiry date:  ………………     </w:t>
      </w:r>
    </w:p>
    <w:p w:rsidR="00DC5C89" w:rsidRPr="00866B9B" w:rsidRDefault="00DC5C89" w:rsidP="00DC5C89">
      <w:pPr>
        <w:tabs>
          <w:tab w:val="right" w:leader="dot" w:pos="4525"/>
        </w:tabs>
        <w:autoSpaceDE w:val="0"/>
        <w:autoSpaceDN w:val="0"/>
        <w:adjustRightInd w:val="0"/>
        <w:rPr>
          <w:rFonts w:ascii="Calibri" w:hAnsi="Calibri" w:cs="Arial"/>
          <w:b/>
          <w:color w:val="000000"/>
          <w:sz w:val="24"/>
          <w:szCs w:val="24"/>
        </w:rPr>
      </w:pPr>
    </w:p>
    <w:p w:rsidR="0004670F" w:rsidRPr="0059367A" w:rsidRDefault="00DC5C89" w:rsidP="0059367A">
      <w:pPr>
        <w:tabs>
          <w:tab w:val="right" w:leader="dot" w:pos="4525"/>
        </w:tabs>
        <w:autoSpaceDE w:val="0"/>
        <w:autoSpaceDN w:val="0"/>
        <w:adjustRightInd w:val="0"/>
        <w:rPr>
          <w:rFonts w:ascii="Calibri" w:hAnsi="Calibri" w:cs="Arial"/>
          <w:b/>
          <w:color w:val="000000"/>
          <w:sz w:val="24"/>
          <w:szCs w:val="24"/>
        </w:rPr>
      </w:pPr>
      <w:r w:rsidRPr="00866B9B">
        <w:rPr>
          <w:rFonts w:ascii="Calibri" w:hAnsi="Calibri" w:cs="Arial"/>
          <w:b/>
          <w:color w:val="000000"/>
          <w:sz w:val="24"/>
          <w:szCs w:val="24"/>
        </w:rPr>
        <w:t>TOTAL PAYMENT:                               $</w:t>
      </w:r>
      <w:r w:rsidRPr="00866B9B">
        <w:rPr>
          <w:rFonts w:ascii="Calibri" w:hAnsi="Calibri" w:cs="Arial"/>
          <w:b/>
          <w:color w:val="000000"/>
          <w:sz w:val="24"/>
          <w:szCs w:val="24"/>
        </w:rPr>
        <w:tab/>
        <w:t>………………</w:t>
      </w:r>
    </w:p>
    <w:sectPr w:rsidR="0004670F" w:rsidRPr="00593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5D0C"/>
    <w:multiLevelType w:val="hybridMultilevel"/>
    <w:tmpl w:val="C538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B8"/>
    <w:rsid w:val="0004559B"/>
    <w:rsid w:val="0004670F"/>
    <w:rsid w:val="000A5FE6"/>
    <w:rsid w:val="002D575A"/>
    <w:rsid w:val="00384A97"/>
    <w:rsid w:val="00532AFD"/>
    <w:rsid w:val="0059367A"/>
    <w:rsid w:val="005E5594"/>
    <w:rsid w:val="005F6ECE"/>
    <w:rsid w:val="007E7609"/>
    <w:rsid w:val="00866B9B"/>
    <w:rsid w:val="008B1DEC"/>
    <w:rsid w:val="008B579C"/>
    <w:rsid w:val="008D4039"/>
    <w:rsid w:val="009608F5"/>
    <w:rsid w:val="00AC01D8"/>
    <w:rsid w:val="00D420E4"/>
    <w:rsid w:val="00DC5C89"/>
    <w:rsid w:val="00E37186"/>
    <w:rsid w:val="00E901E9"/>
    <w:rsid w:val="00F9186B"/>
    <w:rsid w:val="00FB63E5"/>
    <w:rsid w:val="00FC5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E6D93-BFB1-41F1-AE59-DF577496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1B8"/>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C51B8"/>
    <w:rPr>
      <w:color w:val="0000FF"/>
      <w:u w:val="single"/>
    </w:rPr>
  </w:style>
  <w:style w:type="paragraph" w:styleId="NormalWeb">
    <w:name w:val="Normal (Web)"/>
    <w:basedOn w:val="Normal"/>
    <w:unhideWhenUsed/>
    <w:rsid w:val="00FC51B8"/>
    <w:pPr>
      <w:spacing w:before="100" w:after="100"/>
    </w:pPr>
    <w:rPr>
      <w:sz w:val="24"/>
      <w:lang w:val="en-AU" w:eastAsia="en-US"/>
    </w:rPr>
  </w:style>
  <w:style w:type="character" w:customStyle="1" w:styleId="NoSpacingChar">
    <w:name w:val="No Spacing Char"/>
    <w:link w:val="NoSpacing"/>
    <w:uiPriority w:val="1"/>
    <w:qFormat/>
    <w:locked/>
    <w:rsid w:val="00FC51B8"/>
    <w:rPr>
      <w:sz w:val="24"/>
      <w:szCs w:val="24"/>
      <w:lang w:val="en-US"/>
    </w:rPr>
  </w:style>
  <w:style w:type="paragraph" w:styleId="NoSpacing">
    <w:name w:val="No Spacing"/>
    <w:link w:val="NoSpacingChar"/>
    <w:uiPriority w:val="1"/>
    <w:qFormat/>
    <w:rsid w:val="00FC51B8"/>
    <w:pPr>
      <w:spacing w:after="0" w:line="240" w:lineRule="auto"/>
    </w:pPr>
    <w:rPr>
      <w:sz w:val="24"/>
      <w:szCs w:val="24"/>
      <w:lang w:val="en-US"/>
    </w:rPr>
  </w:style>
  <w:style w:type="paragraph" w:styleId="ListParagraph">
    <w:name w:val="List Paragraph"/>
    <w:basedOn w:val="Normal"/>
    <w:uiPriority w:val="34"/>
    <w:qFormat/>
    <w:rsid w:val="00FC51B8"/>
    <w:pPr>
      <w:spacing w:after="200" w:line="276" w:lineRule="auto"/>
    </w:pPr>
    <w:rPr>
      <w:sz w:val="22"/>
      <w:lang w:eastAsia="en-US"/>
    </w:rPr>
  </w:style>
  <w:style w:type="character" w:styleId="Strong">
    <w:name w:val="Strong"/>
    <w:uiPriority w:val="22"/>
    <w:qFormat/>
    <w:rsid w:val="00DC5C89"/>
    <w:rPr>
      <w:b/>
      <w:bCs/>
    </w:rPr>
  </w:style>
  <w:style w:type="paragraph" w:styleId="BalloonText">
    <w:name w:val="Balloon Text"/>
    <w:basedOn w:val="Normal"/>
    <w:link w:val="BalloonTextChar"/>
    <w:uiPriority w:val="99"/>
    <w:semiHidden/>
    <w:unhideWhenUsed/>
    <w:rsid w:val="00E90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E9"/>
    <w:rPr>
      <w:rFonts w:ascii="Segoe UI" w:eastAsia="Times New Roman" w:hAnsi="Segoe UI" w:cs="Segoe UI"/>
      <w:sz w:val="18"/>
      <w:szCs w:val="1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a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dtaa.org.au" TargetMode="External"/><Relationship Id="rId5" Type="http://schemas.openxmlformats.org/officeDocument/2006/relationships/image" Target="media/image1.jpeg"/><Relationship Id="rId10" Type="http://schemas.openxmlformats.org/officeDocument/2006/relationships/hyperlink" Target="mailto:admin@dtaa.org.au" TargetMode="External"/><Relationship Id="rId4" Type="http://schemas.openxmlformats.org/officeDocument/2006/relationships/webSettings" Target="webSettings.xml"/><Relationship Id="rId9" Type="http://schemas.openxmlformats.org/officeDocument/2006/relationships/hyperlink" Target="http://www.dt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Guthrie</dc:creator>
  <cp:keywords/>
  <dc:description/>
  <cp:lastModifiedBy>Tess Hens</cp:lastModifiedBy>
  <cp:revision>5</cp:revision>
  <cp:lastPrinted>2017-12-03T10:52:00Z</cp:lastPrinted>
  <dcterms:created xsi:type="dcterms:W3CDTF">2017-12-17T22:49:00Z</dcterms:created>
  <dcterms:modified xsi:type="dcterms:W3CDTF">2017-12-19T08:54:00Z</dcterms:modified>
</cp:coreProperties>
</file>